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BC1C" w14:textId="77777777" w:rsidR="003147B2" w:rsidRPr="000C1F3A" w:rsidRDefault="003147B2" w:rsidP="00314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63AB7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>Волгодонской район</w:t>
      </w:r>
    </w:p>
    <w:p w14:paraId="75174F53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3D99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Pr="00590A75">
        <w:rPr>
          <w:rFonts w:ascii="Times New Roman" w:hAnsi="Times New Roman"/>
          <w:b/>
          <w:color w:val="000000"/>
          <w:sz w:val="24"/>
          <w:szCs w:val="24"/>
        </w:rPr>
        <w:t>.Донской</w:t>
      </w:r>
    </w:p>
    <w:p w14:paraId="1A4B22FC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89CC87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бюджетное образовательное учреждение: </w:t>
      </w:r>
    </w:p>
    <w:p w14:paraId="74782C9C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>Донская основная общеобразовательная школа</w:t>
      </w:r>
    </w:p>
    <w:p w14:paraId="41544725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93A34A0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01C454" w14:textId="77777777" w:rsidR="003147B2" w:rsidRPr="00590A75" w:rsidRDefault="003147B2" w:rsidP="003147B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D59B10" w14:textId="77777777" w:rsidR="003147B2" w:rsidRPr="00590A75" w:rsidRDefault="003147B2" w:rsidP="003147B2">
      <w:pPr>
        <w:spacing w:after="0" w:line="240" w:lineRule="auto"/>
        <w:ind w:left="64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«УТВЕРЖДАЮ»</w:t>
      </w:r>
    </w:p>
    <w:p w14:paraId="74AA98C4" w14:textId="77777777" w:rsidR="003147B2" w:rsidRPr="00590A75" w:rsidRDefault="003147B2" w:rsidP="003147B2">
      <w:pPr>
        <w:spacing w:after="0" w:line="240" w:lineRule="auto"/>
        <w:ind w:left="64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Директор МБОУ: Донская ООШ</w:t>
      </w:r>
    </w:p>
    <w:p w14:paraId="4FB37CE1" w14:textId="75C22D7F" w:rsidR="003147B2" w:rsidRPr="00590A75" w:rsidRDefault="003147B2" w:rsidP="003147B2">
      <w:pPr>
        <w:spacing w:after="0" w:line="240" w:lineRule="auto"/>
        <w:ind w:left="64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Приказ от 3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.08.20</w:t>
      </w: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№ </w:t>
      </w:r>
      <w:r>
        <w:rPr>
          <w:rFonts w:ascii="Times New Roman" w:hAnsi="Times New Roman"/>
          <w:b/>
          <w:color w:val="000000"/>
          <w:sz w:val="24"/>
          <w:szCs w:val="24"/>
        </w:rPr>
        <w:t>108</w:t>
      </w:r>
    </w:p>
    <w:p w14:paraId="33CAB04F" w14:textId="77777777" w:rsidR="003147B2" w:rsidRPr="00590A75" w:rsidRDefault="003147B2" w:rsidP="003147B2">
      <w:pPr>
        <w:spacing w:after="0" w:line="240" w:lineRule="auto"/>
        <w:ind w:left="64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________________</w:t>
      </w:r>
    </w:p>
    <w:p w14:paraId="01DAA81C" w14:textId="77777777" w:rsidR="003147B2" w:rsidRPr="00590A75" w:rsidRDefault="003147B2" w:rsidP="003147B2">
      <w:pPr>
        <w:spacing w:after="0" w:line="240" w:lineRule="auto"/>
        <w:ind w:left="648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>(Т.В. Соколина)</w:t>
      </w:r>
    </w:p>
    <w:p w14:paraId="3C6FF2BE" w14:textId="77777777" w:rsidR="003147B2" w:rsidRPr="00590A75" w:rsidRDefault="003147B2" w:rsidP="003147B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DC04230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>Рабочая программа по</w:t>
      </w:r>
    </w:p>
    <w:p w14:paraId="43B7E9C7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>литературному чтению</w:t>
      </w:r>
    </w:p>
    <w:p w14:paraId="019055EE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>Уровень общего образования: начальное общее</w:t>
      </w:r>
    </w:p>
    <w:p w14:paraId="193D4EC0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002D392" w14:textId="6EAC0AD4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Класс: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677B79BE" w14:textId="623D6965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Количество часов: 13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06FA4D30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6FD1C6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A75">
        <w:rPr>
          <w:rFonts w:ascii="Times New Roman" w:hAnsi="Times New Roman"/>
          <w:b/>
          <w:color w:val="000000"/>
          <w:sz w:val="24"/>
          <w:szCs w:val="24"/>
        </w:rPr>
        <w:t>Учитель: Мышковец Ирина Васильевна</w:t>
      </w:r>
    </w:p>
    <w:p w14:paraId="1BCF80A2" w14:textId="77777777" w:rsidR="003147B2" w:rsidRPr="00590A75" w:rsidRDefault="003147B2" w:rsidP="003147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868951" w14:textId="77777777" w:rsidR="003147B2" w:rsidRDefault="003147B2" w:rsidP="00314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примерной программы по литературному чтению федерального государственного образовательного стандарта общего начального образования (приказ Минобрнауки РФ № 373 от 6 октября 2009г); примерной программы начального общего образования по литературному чтению и авторской программы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чтение»Климановой</w:t>
      </w:r>
      <w:r w:rsidRPr="00B7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 М.В., Горецкого</w:t>
      </w:r>
      <w:r w:rsidRPr="00B7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  <w:r w:rsidRPr="005B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726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E4EA052" w14:textId="77777777" w:rsidR="003147B2" w:rsidRDefault="003147B2" w:rsidP="003147B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296956F7" w14:textId="77777777" w:rsidR="003147B2" w:rsidRDefault="003147B2" w:rsidP="003147B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4939FECC" w14:textId="6B9552CA" w:rsidR="003147B2" w:rsidRDefault="003147B2" w:rsidP="003147B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14:paraId="5A95FE93" w14:textId="47543C85" w:rsidR="003147B2" w:rsidRDefault="003147B2" w:rsidP="003147B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05A2A278" w14:textId="77777777" w:rsidR="003147B2" w:rsidRPr="00C308F8" w:rsidRDefault="003147B2" w:rsidP="003147B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19C90425" w14:textId="77777777" w:rsidR="0001383E" w:rsidRDefault="0001383E" w:rsidP="000138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  <w:r w:rsidRPr="0001383E">
        <w:rPr>
          <w:rFonts w:ascii="Times New Roman" w:eastAsia="Andale Sans UI" w:hAnsi="Times New Roman" w:cs="Tahoma"/>
          <w:b/>
          <w:kern w:val="3"/>
          <w:sz w:val="24"/>
          <w:szCs w:val="24"/>
          <w:lang w:val="en-US"/>
        </w:rPr>
        <w:lastRenderedPageBreak/>
        <w:t>I</w:t>
      </w:r>
      <w:r w:rsidRPr="0001383E">
        <w:rPr>
          <w:rFonts w:ascii="Times New Roman" w:eastAsia="Andale Sans UI" w:hAnsi="Times New Roman" w:cs="Tahoma"/>
          <w:b/>
          <w:kern w:val="3"/>
          <w:sz w:val="24"/>
          <w:szCs w:val="24"/>
        </w:rPr>
        <w:t>.Пояснительная записка</w:t>
      </w:r>
    </w:p>
    <w:p w14:paraId="4FB0CCC4" w14:textId="77777777" w:rsidR="003F1CA4" w:rsidRPr="003F1CA4" w:rsidRDefault="003F1CA4" w:rsidP="003F1CA4">
      <w:pPr>
        <w:rPr>
          <w:sz w:val="24"/>
          <w:szCs w:val="24"/>
        </w:rPr>
      </w:pPr>
      <w:r w:rsidRPr="003F1CA4">
        <w:rPr>
          <w:sz w:val="24"/>
          <w:szCs w:val="24"/>
        </w:rPr>
        <w:t>Рабочая программа по литературному чтению  в 3 классе составлена в соответствии с:</w:t>
      </w:r>
    </w:p>
    <w:p w14:paraId="4CAC666D" w14:textId="77777777" w:rsidR="003F1CA4" w:rsidRPr="003F1CA4" w:rsidRDefault="003F1CA4" w:rsidP="003F1CA4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3F1CA4">
        <w:rPr>
          <w:sz w:val="24"/>
          <w:szCs w:val="24"/>
        </w:rPr>
        <w:t>Федеральным государственным образовательным стандартом начального общего образования № 373 от 06.10.2009г.;</w:t>
      </w:r>
    </w:p>
    <w:p w14:paraId="0CE23AAB" w14:textId="77777777" w:rsidR="003F1CA4" w:rsidRPr="003F1CA4" w:rsidRDefault="003F1CA4" w:rsidP="003F1CA4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3F1CA4">
        <w:rPr>
          <w:sz w:val="24"/>
          <w:szCs w:val="24"/>
        </w:rPr>
        <w:t>Федеральным базисным учебным планом для образовательных учреждений РФ, реализующих программы общего образования, учрежденного приказом Минобразования России № 1312 от 09.03.2004г.;</w:t>
      </w:r>
    </w:p>
    <w:p w14:paraId="5DF16825" w14:textId="77777777" w:rsidR="003F1CA4" w:rsidRPr="003F1CA4" w:rsidRDefault="003F1CA4" w:rsidP="003F1CA4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3F1CA4">
        <w:rPr>
          <w:sz w:val="24"/>
          <w:szCs w:val="24"/>
        </w:rPr>
        <w:t>Примерной программой в соответствии с требованиями Федерального государственного образовательного стандарта начального общего образования по литературному чтению в 3 классе;</w:t>
      </w:r>
    </w:p>
    <w:p w14:paraId="11352BDC" w14:textId="77777777" w:rsidR="003F1CA4" w:rsidRPr="003F1CA4" w:rsidRDefault="003F1CA4" w:rsidP="003F1CA4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3F1CA4">
        <w:rPr>
          <w:sz w:val="24"/>
          <w:szCs w:val="24"/>
        </w:rPr>
        <w:t>Федеральным перечнем учебников, рекомендуемых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2020-2021 учебный год, утвержденный приказом Министерства просвещения РФ от 20 мая 2020г. № 254;</w:t>
      </w:r>
    </w:p>
    <w:p w14:paraId="3FE05749" w14:textId="5313428F" w:rsidR="003F1CA4" w:rsidRPr="003F1CA4" w:rsidRDefault="003F1CA4" w:rsidP="003F1CA4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3F1CA4">
        <w:rPr>
          <w:sz w:val="24"/>
          <w:szCs w:val="24"/>
        </w:rPr>
        <w:t>Основной образовательной программой начального общего образования МБОУ: Донская общеобразовательная школа на 2020-2021 учебный год, утвержденной приказом директора школы № 1</w:t>
      </w:r>
      <w:r w:rsidR="003147B2">
        <w:rPr>
          <w:sz w:val="24"/>
          <w:szCs w:val="24"/>
        </w:rPr>
        <w:t>08</w:t>
      </w:r>
      <w:r w:rsidRPr="003F1CA4">
        <w:rPr>
          <w:sz w:val="24"/>
          <w:szCs w:val="24"/>
        </w:rPr>
        <w:t xml:space="preserve"> от 31.08.2020г.</w:t>
      </w:r>
    </w:p>
    <w:p w14:paraId="1C81667C" w14:textId="77777777" w:rsidR="003F1CA4" w:rsidRPr="003F1CA4" w:rsidRDefault="003F1CA4" w:rsidP="000138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</w:rPr>
      </w:pPr>
    </w:p>
    <w:p w14:paraId="2B456A28" w14:textId="77777777" w:rsidR="0001383E" w:rsidRPr="003F1CA4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CA4">
        <w:rPr>
          <w:rFonts w:ascii="Times New Roman" w:eastAsia="Calibri" w:hAnsi="Times New Roman" w:cs="Times New Roman"/>
          <w:sz w:val="24"/>
          <w:szCs w:val="24"/>
        </w:rPr>
        <w:t xml:space="preserve">     Изучение литературного чтения направлено на достижение следу</w:t>
      </w:r>
      <w:r w:rsidRPr="003F1CA4">
        <w:rPr>
          <w:rFonts w:ascii="Times New Roman" w:eastAsia="Calibri" w:hAnsi="Times New Roman" w:cs="Times New Roman"/>
          <w:sz w:val="24"/>
          <w:szCs w:val="24"/>
        </w:rPr>
        <w:softHyphen/>
        <w:t xml:space="preserve">ющих </w:t>
      </w:r>
      <w:r w:rsidRPr="003F1CA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целей:</w:t>
      </w:r>
    </w:p>
    <w:p w14:paraId="21064278" w14:textId="77777777" w:rsidR="0001383E" w:rsidRPr="003F1CA4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CA4">
        <w:rPr>
          <w:rFonts w:ascii="Times New Roman" w:eastAsia="Calibri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3F1CA4">
        <w:rPr>
          <w:rFonts w:ascii="Times New Roman" w:eastAsia="Calibri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3F1CA4">
        <w:rPr>
          <w:rFonts w:ascii="Times New Roman" w:eastAsia="Calibri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3F1CA4">
        <w:rPr>
          <w:rFonts w:ascii="Times New Roman" w:eastAsia="Calibri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14:paraId="0830C971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CA4">
        <w:rPr>
          <w:rFonts w:ascii="Times New Roman" w:eastAsia="Calibri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3F1CA4">
        <w:rPr>
          <w:rFonts w:ascii="Times New Roman" w:eastAsia="Calibri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3F1CA4">
        <w:rPr>
          <w:rFonts w:ascii="Times New Roman" w:eastAsia="Calibri" w:hAnsi="Times New Roman" w:cs="Times New Roman"/>
          <w:sz w:val="24"/>
          <w:szCs w:val="24"/>
        </w:rPr>
        <w:softHyphen/>
        <w:t>ния</w:t>
      </w:r>
      <w:r w:rsidRPr="0001383E">
        <w:rPr>
          <w:rFonts w:ascii="Times New Roman" w:eastAsia="Calibri" w:hAnsi="Times New Roman" w:cs="Times New Roman"/>
          <w:sz w:val="24"/>
          <w:szCs w:val="24"/>
        </w:rPr>
        <w:t xml:space="preserve"> к слову и умения понимать художественное произведение;</w:t>
      </w:r>
    </w:p>
    <w:p w14:paraId="52ACB157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01383E">
        <w:rPr>
          <w:rFonts w:ascii="Times New Roman" w:eastAsia="Calibri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01383E">
        <w:rPr>
          <w:rFonts w:ascii="Times New Roman" w:eastAsia="Calibri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01383E">
        <w:rPr>
          <w:rFonts w:ascii="Times New Roman" w:eastAsia="Calibri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14:paraId="461C46C6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b/>
          <w:sz w:val="24"/>
          <w:szCs w:val="24"/>
        </w:rPr>
        <w:t>Основные задачи:</w:t>
      </w:r>
    </w:p>
    <w:p w14:paraId="45D3F08C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- развивать у детей способность сопереживать героям, эмоционально откликаться на прочитанное,</w:t>
      </w:r>
    </w:p>
    <w:p w14:paraId="6EC003CC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-  учить чувствовать и понимать образный язык, развивать образное мышление,</w:t>
      </w:r>
    </w:p>
    <w:p w14:paraId="575E9A40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14:paraId="63506DE0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- развивать поэтический слух,</w:t>
      </w:r>
    </w:p>
    <w:p w14:paraId="1F942868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14:paraId="11DEE531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- обогащать чувственный опыт ребёнка,</w:t>
      </w:r>
    </w:p>
    <w:p w14:paraId="2F0B4040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формировать эстетическое отношение ребёнка к жизни,</w:t>
      </w:r>
    </w:p>
    <w:p w14:paraId="5DAC9A9C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- расширять кругозор детей через чтение книг различных жанров,</w:t>
      </w:r>
    </w:p>
    <w:p w14:paraId="41B437D3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- обеспечить развитие речи школьников и активно формировать навык чтения и речевые умения.</w:t>
      </w:r>
    </w:p>
    <w:p w14:paraId="39CE7BBC" w14:textId="77777777" w:rsidR="0001383E" w:rsidRPr="0001383E" w:rsidRDefault="0001383E" w:rsidP="0001383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83E">
        <w:rPr>
          <w:rFonts w:ascii="Times New Roman" w:eastAsia="Calibri" w:hAnsi="Times New Roman" w:cs="Times New Roman"/>
          <w:b/>
          <w:sz w:val="24"/>
          <w:szCs w:val="24"/>
        </w:rPr>
        <w:t>Актуализация обучения младших школьников:</w:t>
      </w:r>
    </w:p>
    <w:p w14:paraId="416DAC38" w14:textId="77777777" w:rsidR="0001383E" w:rsidRPr="0001383E" w:rsidRDefault="0001383E" w:rsidP="000138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Углублять читательский опыт детей.</w:t>
      </w:r>
    </w:p>
    <w:p w14:paraId="2774C0C7" w14:textId="77777777" w:rsidR="0001383E" w:rsidRPr="0001383E" w:rsidRDefault="0001383E" w:rsidP="000138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14:paraId="4514635E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Важнейшим аспектом литературного чтения является фор</w:t>
      </w:r>
      <w:r w:rsidRPr="0001383E">
        <w:rPr>
          <w:rFonts w:ascii="Times New Roman" w:eastAsia="Calibri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01383E">
        <w:rPr>
          <w:rFonts w:ascii="Times New Roman" w:eastAsia="Calibri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01383E">
        <w:rPr>
          <w:rFonts w:ascii="Times New Roman" w:eastAsia="Calibri" w:hAnsi="Times New Roman" w:cs="Times New Roman"/>
          <w:sz w:val="24"/>
          <w:szCs w:val="24"/>
        </w:rPr>
        <w:softHyphen/>
        <w:t>жающем мире.</w:t>
      </w:r>
    </w:p>
    <w:p w14:paraId="3A34D528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грамотного читателя, способность к использованию читательской деятельности как средства самообразования.</w:t>
      </w:r>
    </w:p>
    <w:p w14:paraId="17E2285D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01383E">
        <w:rPr>
          <w:rFonts w:ascii="Times New Roman" w:eastAsia="Calibri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14:paraId="5A33408A" w14:textId="77777777" w:rsidR="0001383E" w:rsidRPr="0001383E" w:rsidRDefault="0001383E" w:rsidP="00013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3FD648" w14:textId="77777777" w:rsidR="0001383E" w:rsidRPr="0001383E" w:rsidRDefault="0001383E" w:rsidP="0001383E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83E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5B0C746D" w14:textId="77777777" w:rsidR="0001383E" w:rsidRPr="0001383E" w:rsidRDefault="0001383E" w:rsidP="0001383E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14:paraId="07DB6593" w14:textId="77777777" w:rsidR="0001383E" w:rsidRPr="0001383E" w:rsidRDefault="0001383E" w:rsidP="0001383E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</w:t>
      </w:r>
    </w:p>
    <w:p w14:paraId="06D46211" w14:textId="77777777" w:rsidR="0001383E" w:rsidRPr="0001383E" w:rsidRDefault="0001383E" w:rsidP="0001383E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 xml:space="preserve">Объем чтения – необходимое условие формирования читательского кругозора школьников, позволяющее сформировать определенный круг чтения, развить интерес к самостоятельной читательской деятельности. Для литературного чтения предлагаются художественные произведения, проверенные временем, имеющие высокую эстетическую, познавательную, нравственную ценность. </w:t>
      </w:r>
    </w:p>
    <w:p w14:paraId="1CC2D95B" w14:textId="77777777" w:rsidR="0001383E" w:rsidRPr="0001383E" w:rsidRDefault="0001383E" w:rsidP="0001383E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3E">
        <w:rPr>
          <w:rFonts w:ascii="Times New Roman" w:eastAsia="Calibri" w:hAnsi="Times New Roman" w:cs="Times New Roman"/>
          <w:sz w:val="24"/>
          <w:szCs w:val="24"/>
        </w:rPr>
        <w:t xml:space="preserve">Система работы по литературному чтению предусматривает специальное обучение деятельности с книгами, что формирует ученика как </w:t>
      </w:r>
      <w:r w:rsidRPr="0001383E">
        <w:rPr>
          <w:rFonts w:ascii="Times New Roman" w:eastAsia="Calibri" w:hAnsi="Times New Roman" w:cs="Times New Roman"/>
          <w:sz w:val="24"/>
          <w:szCs w:val="24"/>
        </w:rPr>
        <w:lastRenderedPageBreak/>
        <w:t>читателя, обладающего читательской самостоятельностью. Эта работа проводится систематически. Одним из ее направлений является обучение младших школьников работе со словарями, справочниками, энциклопедиями разных видов, каталогами библиотеки, что также нашло отражение в содержании примерной программы.</w:t>
      </w:r>
    </w:p>
    <w:p w14:paraId="7A192DDB" w14:textId="77777777" w:rsidR="0001383E" w:rsidRPr="0001383E" w:rsidRDefault="0001383E" w:rsidP="000138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83E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ценностных ориентир</w:t>
      </w:r>
      <w:r w:rsidR="004C309F">
        <w:rPr>
          <w:rFonts w:ascii="Times New Roman" w:eastAsia="Calibri" w:hAnsi="Times New Roman" w:cs="Times New Roman"/>
          <w:b/>
          <w:bCs/>
          <w:sz w:val="24"/>
          <w:szCs w:val="24"/>
        </w:rPr>
        <w:t>ов содержания учебного предмета</w:t>
      </w:r>
      <w:r w:rsidRPr="000138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301146F" w14:textId="77777777" w:rsidR="0001383E" w:rsidRPr="0001383E" w:rsidRDefault="0001383E" w:rsidP="0001383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83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14:paraId="4B79B320" w14:textId="77777777" w:rsidR="0001383E" w:rsidRPr="0001383E" w:rsidRDefault="0001383E" w:rsidP="0001383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83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 и общечеловеческим ценностям.</w:t>
      </w:r>
    </w:p>
    <w:p w14:paraId="16D9B36F" w14:textId="77777777" w:rsidR="0001383E" w:rsidRPr="0001383E" w:rsidRDefault="0001383E" w:rsidP="0001383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83E">
        <w:rPr>
          <w:rFonts w:ascii="Times New Roman" w:eastAsia="Calibri" w:hAnsi="Times New Roman" w:cs="Times New Roman"/>
          <w:color w:val="000000"/>
          <w:sz w:val="24"/>
          <w:szCs w:val="24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отношения к другим людям, к Родине.</w:t>
      </w:r>
    </w:p>
    <w:p w14:paraId="38C576E0" w14:textId="77777777" w:rsidR="0001383E" w:rsidRDefault="0001383E" w:rsidP="000138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383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Рабочаяпрограмма</w:t>
      </w:r>
      <w:r w:rsidRPr="0001383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</w:t>
      </w:r>
      <w:r w:rsidRPr="0001383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предмету «Литературноечтение» основананасодержанииавторскойпрограммы</w:t>
      </w:r>
      <w:r w:rsidRPr="0001383E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В. П. Канакиной, В. Г. Горецкого, М. Н. Дементьевой  Н. А. Стефаненко, М. В. Бойкиной ,Л.А.Виноградовская</w:t>
      </w:r>
      <w:r w:rsidRPr="0001383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соотнесённой с содержаниемпр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имернойпрограммы. Учебникдля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</w:t>
      </w:r>
      <w:r w:rsidRPr="0001383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класса «Литературноечтение» в 2-ух частях..АвторыЛ.Ф.Климановой,В.Г.Горецкого,М.В.ГоловановойИздательствоМосква « Просвещение 201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</w:t>
      </w:r>
      <w:r w:rsidRPr="0001383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</w:t>
      </w:r>
    </w:p>
    <w:p w14:paraId="0A6E4925" w14:textId="77777777" w:rsidR="00831916" w:rsidRDefault="00831916" w:rsidP="000138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43F8B4C8" w14:textId="77777777" w:rsidR="00831916" w:rsidRPr="004E5CFC" w:rsidRDefault="00831916" w:rsidP="00831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5C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Место учебного предмета (курса) в учебном плане</w:t>
      </w:r>
    </w:p>
    <w:p w14:paraId="373C3A2B" w14:textId="77777777" w:rsidR="00831916" w:rsidRDefault="00831916" w:rsidP="00831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91B">
        <w:rPr>
          <w:rFonts w:ascii="Times New Roman" w:hAnsi="Times New Roman" w:cs="Times New Roman"/>
          <w:color w:val="000000"/>
          <w:sz w:val="24"/>
          <w:szCs w:val="24"/>
        </w:rPr>
        <w:t>Согласно ФГОС  НОО  и  учебному  плану  МБОУ  Д</w:t>
      </w:r>
      <w:r w:rsidR="003F1CA4">
        <w:rPr>
          <w:rFonts w:ascii="Times New Roman" w:hAnsi="Times New Roman" w:cs="Times New Roman"/>
          <w:color w:val="000000"/>
          <w:sz w:val="24"/>
          <w:szCs w:val="24"/>
        </w:rPr>
        <w:t>онской  ООШ на 2020-2021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на изучение учебного предмета «</w:t>
      </w:r>
      <w:r w:rsidR="00CF2562">
        <w:rPr>
          <w:rFonts w:ascii="Times New Roman" w:hAnsi="Times New Roman" w:cs="Times New Roman"/>
          <w:color w:val="000000"/>
          <w:sz w:val="24"/>
          <w:szCs w:val="24"/>
        </w:rPr>
        <w:t>Литературное чтение»  в 3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 xml:space="preserve"> классе </w:t>
      </w:r>
      <w:r w:rsidR="00CF2562">
        <w:rPr>
          <w:rFonts w:ascii="Times New Roman" w:hAnsi="Times New Roman" w:cs="Times New Roman"/>
          <w:color w:val="000000"/>
          <w:sz w:val="24"/>
          <w:szCs w:val="24"/>
        </w:rPr>
        <w:t xml:space="preserve">отводится  136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в</w:t>
      </w:r>
      <w:r w:rsidR="00C03C75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(</w:t>
      </w:r>
      <w:r w:rsidR="00CF2562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недели,</w:t>
      </w:r>
      <w:r w:rsidR="00CF2562">
        <w:rPr>
          <w:rFonts w:ascii="Times New Roman" w:hAnsi="Times New Roman" w:cs="Times New Roman"/>
          <w:color w:val="000000"/>
          <w:sz w:val="24"/>
          <w:szCs w:val="24"/>
        </w:rPr>
        <w:t xml:space="preserve"> 4 часа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>неделю).В 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>особенностями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календарного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 xml:space="preserve"> графика МБОУ Д</w:t>
      </w:r>
      <w:r w:rsidR="003F1CA4">
        <w:rPr>
          <w:rFonts w:ascii="Times New Roman" w:hAnsi="Times New Roman" w:cs="Times New Roman"/>
          <w:color w:val="000000"/>
          <w:sz w:val="24"/>
          <w:szCs w:val="24"/>
        </w:rPr>
        <w:t>онской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 xml:space="preserve"> ООШ и действу</w:t>
      </w:r>
      <w:r w:rsidR="00C8774F">
        <w:rPr>
          <w:rFonts w:ascii="Times New Roman" w:hAnsi="Times New Roman" w:cs="Times New Roman"/>
          <w:color w:val="000000"/>
          <w:sz w:val="24"/>
          <w:szCs w:val="24"/>
        </w:rPr>
        <w:t>ющим расписанием уроков в</w:t>
      </w:r>
      <w:r w:rsidR="003F1CA4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F1CA4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>оду будет</w:t>
      </w:r>
      <w:r w:rsidR="004F4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91B">
        <w:rPr>
          <w:rFonts w:ascii="Times New Roman" w:hAnsi="Times New Roman" w:cs="Times New Roman"/>
          <w:color w:val="000000"/>
          <w:sz w:val="24"/>
          <w:szCs w:val="24"/>
        </w:rPr>
        <w:t>проведено</w:t>
      </w:r>
      <w:r w:rsidR="004F472F">
        <w:rPr>
          <w:rFonts w:ascii="Times New Roman" w:hAnsi="Times New Roman" w:cs="Times New Roman"/>
          <w:color w:val="000000"/>
          <w:sz w:val="24"/>
          <w:szCs w:val="24"/>
        </w:rPr>
        <w:t xml:space="preserve"> 133 часа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учебный год.  Содержание   материала рабочей программы  выполнится в полном объёме за счёт уплотнения учебного материала. Изменения будут произведены за счёт сокращения количества часов </w:t>
      </w:r>
      <w:r w:rsidR="004F47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905179" w14:textId="77777777" w:rsidR="004645DE" w:rsidRPr="00E1291B" w:rsidRDefault="004645DE" w:rsidP="00831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25E3B" w14:textId="77777777" w:rsidR="00831916" w:rsidRDefault="00831916" w:rsidP="00831916">
      <w:pPr>
        <w:jc w:val="center"/>
        <w:rPr>
          <w:b/>
          <w:sz w:val="28"/>
          <w:szCs w:val="28"/>
        </w:rPr>
      </w:pPr>
    </w:p>
    <w:p w14:paraId="7535DE03" w14:textId="77777777" w:rsidR="00831916" w:rsidRPr="00304C87" w:rsidRDefault="00831916" w:rsidP="00F11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8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04C87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курса</w:t>
      </w:r>
    </w:p>
    <w:p w14:paraId="2E931E77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93772A">
        <w:rPr>
          <w:rFonts w:ascii="Times New Roman" w:hAnsi="Times New Roman" w:cs="Times New Roman"/>
          <w:sz w:val="24"/>
          <w:szCs w:val="24"/>
        </w:rPr>
        <w:t>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14:paraId="5D047AFE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У третьеклассника продолжится формирование личностных результатов обучения:</w:t>
      </w:r>
    </w:p>
    <w:p w14:paraId="0FEF5238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</w:t>
      </w:r>
      <w:r w:rsidR="00C03C75">
        <w:rPr>
          <w:rFonts w:ascii="Times New Roman" w:hAnsi="Times New Roman" w:cs="Times New Roman"/>
          <w:sz w:val="24"/>
          <w:szCs w:val="24"/>
        </w:rPr>
        <w:t>; патриотизма, уважения к Отече</w:t>
      </w:r>
      <w:r w:rsidRPr="0093772A">
        <w:rPr>
          <w:rFonts w:ascii="Times New Roman" w:hAnsi="Times New Roman" w:cs="Times New Roman"/>
          <w:sz w:val="24"/>
          <w:szCs w:val="24"/>
        </w:rPr>
        <w:t>ству, прошлому и настоящему многонационального народа России;</w:t>
      </w:r>
    </w:p>
    <w:p w14:paraId="6B31F00E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75D32E63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воспитание художественно-эстетического вкуса, э</w:t>
      </w:r>
      <w:r w:rsidR="00C03C75">
        <w:rPr>
          <w:rFonts w:ascii="Times New Roman" w:hAnsi="Times New Roman" w:cs="Times New Roman"/>
          <w:sz w:val="24"/>
          <w:szCs w:val="24"/>
        </w:rPr>
        <w:t>стетических потребностей, ценно</w:t>
      </w:r>
      <w:r w:rsidRPr="0093772A">
        <w:rPr>
          <w:rFonts w:ascii="Times New Roman" w:hAnsi="Times New Roman" w:cs="Times New Roman"/>
          <w:sz w:val="24"/>
          <w:szCs w:val="24"/>
        </w:rPr>
        <w:t>стей и чувств на основе опыта слушания и заучивания наизусть произв</w:t>
      </w:r>
      <w:r w:rsidR="00C03C75">
        <w:rPr>
          <w:rFonts w:ascii="Times New Roman" w:hAnsi="Times New Roman" w:cs="Times New Roman"/>
          <w:sz w:val="24"/>
          <w:szCs w:val="24"/>
        </w:rPr>
        <w:t>едений художествен</w:t>
      </w:r>
      <w:r w:rsidRPr="0093772A">
        <w:rPr>
          <w:rFonts w:ascii="Times New Roman" w:hAnsi="Times New Roman" w:cs="Times New Roman"/>
          <w:sz w:val="24"/>
          <w:szCs w:val="24"/>
        </w:rPr>
        <w:t>ной литературы;</w:t>
      </w:r>
    </w:p>
    <w:p w14:paraId="41A77BFC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14C3B4D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к школе, к школьному коллективу;</w:t>
      </w:r>
    </w:p>
    <w:p w14:paraId="748BE11F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осознание значимости чтения для своего дальнейшего развития;</w:t>
      </w:r>
    </w:p>
    <w:p w14:paraId="35484E89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восприятие литературного произведения как особого вида искусства;</w:t>
      </w:r>
    </w:p>
    <w:p w14:paraId="31F9A361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формирование осознанного, уважительного и доброжелательного отношения к дру¬гому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</w:t>
      </w:r>
      <w:r w:rsidR="00C03C75">
        <w:rPr>
          <w:rFonts w:ascii="Times New Roman" w:hAnsi="Times New Roman" w:cs="Times New Roman"/>
          <w:sz w:val="24"/>
          <w:szCs w:val="24"/>
        </w:rPr>
        <w:t>и людьми и достигать в нём взаи</w:t>
      </w:r>
      <w:r w:rsidRPr="0093772A">
        <w:rPr>
          <w:rFonts w:ascii="Times New Roman" w:hAnsi="Times New Roman" w:cs="Times New Roman"/>
          <w:sz w:val="24"/>
          <w:szCs w:val="24"/>
        </w:rPr>
        <w:t>мопонимания.</w:t>
      </w:r>
    </w:p>
    <w:p w14:paraId="50FD9043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 xml:space="preserve">           У третьеклассника продолжится формирование</w:t>
      </w:r>
      <w:r w:rsidR="00C03C75">
        <w:rPr>
          <w:rFonts w:ascii="Times New Roman" w:hAnsi="Times New Roman" w:cs="Times New Roman"/>
          <w:sz w:val="24"/>
          <w:szCs w:val="24"/>
        </w:rPr>
        <w:t>метапредметных результатов обу</w:t>
      </w:r>
      <w:r w:rsidRPr="0093772A">
        <w:rPr>
          <w:rFonts w:ascii="Times New Roman" w:hAnsi="Times New Roman" w:cs="Times New Roman"/>
          <w:sz w:val="24"/>
          <w:szCs w:val="24"/>
        </w:rPr>
        <w:t>чения:</w:t>
      </w:r>
    </w:p>
    <w:p w14:paraId="2A9433E1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 xml:space="preserve">овладение способностью принимать и сохранять </w:t>
      </w:r>
      <w:r w:rsidR="00C03C75">
        <w:rPr>
          <w:rFonts w:ascii="Times New Roman" w:hAnsi="Times New Roman" w:cs="Times New Roman"/>
          <w:sz w:val="24"/>
          <w:szCs w:val="24"/>
        </w:rPr>
        <w:t>цели и задачи учебной деятельно</w:t>
      </w:r>
      <w:r w:rsidRPr="0093772A">
        <w:rPr>
          <w:rFonts w:ascii="Times New Roman" w:hAnsi="Times New Roman" w:cs="Times New Roman"/>
          <w:sz w:val="24"/>
          <w:szCs w:val="24"/>
        </w:rPr>
        <w:t>сти, поиска средств её осуществления;</w:t>
      </w:r>
      <w:r w:rsidRPr="0093772A">
        <w:rPr>
          <w:rFonts w:ascii="Times New Roman" w:hAnsi="Times New Roman" w:cs="Times New Roman"/>
          <w:sz w:val="24"/>
          <w:szCs w:val="24"/>
        </w:rPr>
        <w:tab/>
        <w:t>*•</w:t>
      </w:r>
    </w:p>
    <w:p w14:paraId="12971AE7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овладение способами решения проблем творческого и поискового характера;</w:t>
      </w:r>
    </w:p>
    <w:p w14:paraId="49EFD36E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108EEFB1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овладение навыками смыслового чтения текстов в соответств</w:t>
      </w:r>
      <w:r w:rsidR="00C03C75">
        <w:rPr>
          <w:rFonts w:ascii="Times New Roman" w:hAnsi="Times New Roman" w:cs="Times New Roman"/>
          <w:sz w:val="24"/>
          <w:szCs w:val="24"/>
        </w:rPr>
        <w:t>ии с целями и задача</w:t>
      </w:r>
      <w:r w:rsidRPr="0093772A">
        <w:rPr>
          <w:rFonts w:ascii="Times New Roman" w:hAnsi="Times New Roman" w:cs="Times New Roman"/>
          <w:sz w:val="24"/>
          <w:szCs w:val="24"/>
        </w:rPr>
        <w:t>ми, осознанного построения речевого высказывания в со</w:t>
      </w:r>
      <w:r w:rsidR="00C03C75">
        <w:rPr>
          <w:rFonts w:ascii="Times New Roman" w:hAnsi="Times New Roman" w:cs="Times New Roman"/>
          <w:sz w:val="24"/>
          <w:szCs w:val="24"/>
        </w:rPr>
        <w:t>ответствии с задачами коммуника</w:t>
      </w:r>
      <w:r w:rsidRPr="0093772A">
        <w:rPr>
          <w:rFonts w:ascii="Times New Roman" w:hAnsi="Times New Roman" w:cs="Times New Roman"/>
          <w:sz w:val="24"/>
          <w:szCs w:val="24"/>
        </w:rPr>
        <w:t>ции и составления текстов в устной и письменной формах;</w:t>
      </w:r>
    </w:p>
    <w:p w14:paraId="568E0CC7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овладение логическими действиями сравнения, ан</w:t>
      </w:r>
      <w:r w:rsidR="00C03C75">
        <w:rPr>
          <w:rFonts w:ascii="Times New Roman" w:hAnsi="Times New Roman" w:cs="Times New Roman"/>
          <w:sz w:val="24"/>
          <w:szCs w:val="24"/>
        </w:rPr>
        <w:t>ализа, синтеза, обобщения, клас</w:t>
      </w:r>
      <w:r w:rsidRPr="0093772A">
        <w:rPr>
          <w:rFonts w:ascii="Times New Roman" w:hAnsi="Times New Roman" w:cs="Times New Roman"/>
          <w:sz w:val="24"/>
          <w:szCs w:val="24"/>
        </w:rPr>
        <w:t>сификации по родовидовым признакам, установления п</w:t>
      </w:r>
      <w:r w:rsidR="00C03C75">
        <w:rPr>
          <w:rFonts w:ascii="Times New Roman" w:hAnsi="Times New Roman" w:cs="Times New Roman"/>
          <w:sz w:val="24"/>
          <w:szCs w:val="24"/>
        </w:rPr>
        <w:t>ричинно-следственных связей, по</w:t>
      </w:r>
      <w:r w:rsidRPr="0093772A">
        <w:rPr>
          <w:rFonts w:ascii="Times New Roman" w:hAnsi="Times New Roman" w:cs="Times New Roman"/>
          <w:sz w:val="24"/>
          <w:szCs w:val="24"/>
        </w:rPr>
        <w:t>строения рассуждений;</w:t>
      </w:r>
    </w:p>
    <w:p w14:paraId="228CFFF8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</w:t>
      </w:r>
      <w:r w:rsidR="00C03C75">
        <w:rPr>
          <w:rFonts w:ascii="Times New Roman" w:hAnsi="Times New Roman" w:cs="Times New Roman"/>
          <w:sz w:val="24"/>
          <w:szCs w:val="24"/>
        </w:rPr>
        <w:t xml:space="preserve"> признавать различные точки зре</w:t>
      </w:r>
      <w:r w:rsidRPr="0093772A">
        <w:rPr>
          <w:rFonts w:ascii="Times New Roman" w:hAnsi="Times New Roman" w:cs="Times New Roman"/>
          <w:sz w:val="24"/>
          <w:szCs w:val="24"/>
        </w:rPr>
        <w:t>ния и право каждого иметь и излагать своё мнение и аргументировать свою точку зрения и оценку событий.</w:t>
      </w:r>
    </w:p>
    <w:p w14:paraId="1644801F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 xml:space="preserve">           У третьеклассника продолжится формирование предметных результатов обучения:</w:t>
      </w:r>
    </w:p>
    <w:p w14:paraId="5CF3F37C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овладение техникой чтения, приёмами понимания прочитанного и прослушанного произведения;</w:t>
      </w:r>
    </w:p>
    <w:p w14:paraId="15D0CE2A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осознание значимости чтения для личного развития; формирование представлений о Родине и её людях, окружающем мире, культуре, перв</w:t>
      </w:r>
      <w:r w:rsidR="00C03C75">
        <w:rPr>
          <w:rFonts w:ascii="Times New Roman" w:hAnsi="Times New Roman" w:cs="Times New Roman"/>
          <w:sz w:val="24"/>
          <w:szCs w:val="24"/>
        </w:rPr>
        <w:t>оначальных этических представле</w:t>
      </w:r>
      <w:r w:rsidRPr="0093772A">
        <w:rPr>
          <w:rFonts w:ascii="Times New Roman" w:hAnsi="Times New Roman" w:cs="Times New Roman"/>
          <w:sz w:val="24"/>
          <w:szCs w:val="24"/>
        </w:rPr>
        <w:t>ний, понятий о добре и зле, дружбе, честности; формиро</w:t>
      </w:r>
      <w:r w:rsidR="00C03C75">
        <w:rPr>
          <w:rFonts w:ascii="Times New Roman" w:hAnsi="Times New Roman" w:cs="Times New Roman"/>
          <w:sz w:val="24"/>
          <w:szCs w:val="24"/>
        </w:rPr>
        <w:t>вание потребности в систематиче</w:t>
      </w:r>
      <w:r w:rsidRPr="0093772A">
        <w:rPr>
          <w:rFonts w:ascii="Times New Roman" w:hAnsi="Times New Roman" w:cs="Times New Roman"/>
          <w:sz w:val="24"/>
          <w:szCs w:val="24"/>
        </w:rPr>
        <w:t>ском чтении;</w:t>
      </w:r>
    </w:p>
    <w:p w14:paraId="0681ED3D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достижение необходимого для продолжения обра</w:t>
      </w:r>
      <w:r w:rsidR="00C03C75">
        <w:rPr>
          <w:rFonts w:ascii="Times New Roman" w:hAnsi="Times New Roman" w:cs="Times New Roman"/>
          <w:sz w:val="24"/>
          <w:szCs w:val="24"/>
        </w:rPr>
        <w:t>зования уровня читательской ком</w:t>
      </w:r>
      <w:r w:rsidRPr="0093772A">
        <w:rPr>
          <w:rFonts w:ascii="Times New Roman" w:hAnsi="Times New Roman" w:cs="Times New Roman"/>
          <w:sz w:val="24"/>
          <w:szCs w:val="24"/>
        </w:rPr>
        <w:t>петентности, общего речевого развития, т.е. овладение ч</w:t>
      </w:r>
      <w:r w:rsidR="00C03C75">
        <w:rPr>
          <w:rFonts w:ascii="Times New Roman" w:hAnsi="Times New Roman" w:cs="Times New Roman"/>
          <w:sz w:val="24"/>
          <w:szCs w:val="24"/>
        </w:rPr>
        <w:t>тением вслух и про себя, элемен</w:t>
      </w:r>
      <w:r w:rsidRPr="0093772A">
        <w:rPr>
          <w:rFonts w:ascii="Times New Roman" w:hAnsi="Times New Roman" w:cs="Times New Roman"/>
          <w:sz w:val="24"/>
          <w:szCs w:val="24"/>
        </w:rPr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4176F7AE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 xml:space="preserve">использование разных видов чтения (изучающее </w:t>
      </w:r>
      <w:r w:rsidR="00C03C75">
        <w:rPr>
          <w:rFonts w:ascii="Times New Roman" w:hAnsi="Times New Roman" w:cs="Times New Roman"/>
          <w:sz w:val="24"/>
          <w:szCs w:val="24"/>
        </w:rPr>
        <w:t>(смысловое), выборочное, поиско</w:t>
      </w:r>
      <w:r w:rsidRPr="0093772A">
        <w:rPr>
          <w:rFonts w:ascii="Times New Roman" w:hAnsi="Times New Roman" w:cs="Times New Roman"/>
          <w:sz w:val="24"/>
          <w:szCs w:val="24"/>
        </w:rPr>
        <w:t>вое); умение осознанно воспринимать и оценивать содер</w:t>
      </w:r>
      <w:r w:rsidR="00C03C75">
        <w:rPr>
          <w:rFonts w:ascii="Times New Roman" w:hAnsi="Times New Roman" w:cs="Times New Roman"/>
          <w:sz w:val="24"/>
          <w:szCs w:val="24"/>
        </w:rPr>
        <w:t>жание и специфику различных тек</w:t>
      </w:r>
      <w:r w:rsidRPr="0093772A">
        <w:rPr>
          <w:rFonts w:ascii="Times New Roman" w:hAnsi="Times New Roman" w:cs="Times New Roman"/>
          <w:sz w:val="24"/>
          <w:szCs w:val="24"/>
        </w:rPr>
        <w:t>стов, участвовать в их обсуждении, давать и обосновывать нравственную оценку поступков героев;</w:t>
      </w:r>
      <w:r w:rsidRPr="0093772A">
        <w:rPr>
          <w:rFonts w:ascii="Times New Roman" w:hAnsi="Times New Roman" w:cs="Times New Roman"/>
          <w:sz w:val="24"/>
          <w:szCs w:val="24"/>
        </w:rPr>
        <w:tab/>
        <w:t>I</w:t>
      </w:r>
    </w:p>
    <w:p w14:paraId="0C08A2BC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умение самостоятельно выбирать интересующу</w:t>
      </w:r>
      <w:r w:rsidR="00C03C75">
        <w:rPr>
          <w:rFonts w:ascii="Times New Roman" w:hAnsi="Times New Roman" w:cs="Times New Roman"/>
          <w:sz w:val="24"/>
          <w:szCs w:val="24"/>
        </w:rPr>
        <w:t>ю литературу, пользоваться спра</w:t>
      </w:r>
      <w:r w:rsidRPr="0093772A">
        <w:rPr>
          <w:rFonts w:ascii="Times New Roman" w:hAnsi="Times New Roman" w:cs="Times New Roman"/>
          <w:sz w:val="24"/>
          <w:szCs w:val="24"/>
        </w:rPr>
        <w:t>вочными источниками;</w:t>
      </w:r>
    </w:p>
    <w:p w14:paraId="4257B594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умение использовать простейшие виды анализа различных текстов;</w:t>
      </w:r>
    </w:p>
    <w:p w14:paraId="39DDB9D8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умение работать с разными видами текстов, нахо</w:t>
      </w:r>
      <w:r w:rsidR="00C03C75">
        <w:rPr>
          <w:rFonts w:ascii="Times New Roman" w:hAnsi="Times New Roman" w:cs="Times New Roman"/>
          <w:sz w:val="24"/>
          <w:szCs w:val="24"/>
        </w:rPr>
        <w:t>дить характерные особенности на</w:t>
      </w:r>
      <w:r w:rsidRPr="0093772A">
        <w:rPr>
          <w:rFonts w:ascii="Times New Roman" w:hAnsi="Times New Roman" w:cs="Times New Roman"/>
          <w:sz w:val="24"/>
          <w:szCs w:val="24"/>
        </w:rPr>
        <w:t>учно-познавательных, учебных и художественных произведений;</w:t>
      </w:r>
    </w:p>
    <w:p w14:paraId="0A2F6D76" w14:textId="77777777" w:rsidR="00831916" w:rsidRPr="0093772A" w:rsidRDefault="00831916" w:rsidP="00831916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умение создавать собственный текст на основе х</w:t>
      </w:r>
      <w:r w:rsidR="00C03C75">
        <w:rPr>
          <w:rFonts w:ascii="Times New Roman" w:hAnsi="Times New Roman" w:cs="Times New Roman"/>
          <w:sz w:val="24"/>
          <w:szCs w:val="24"/>
        </w:rPr>
        <w:t>удожественного произведения, ре</w:t>
      </w:r>
      <w:r w:rsidRPr="0093772A">
        <w:rPr>
          <w:rFonts w:ascii="Times New Roman" w:hAnsi="Times New Roman" w:cs="Times New Roman"/>
          <w:sz w:val="24"/>
          <w:szCs w:val="24"/>
        </w:rPr>
        <w:t>продукции картин художников, по иллюстрациям, на основе личного опыта;</w:t>
      </w:r>
    </w:p>
    <w:p w14:paraId="5887011C" w14:textId="77777777" w:rsidR="00F1135D" w:rsidRDefault="00831916" w:rsidP="00F1135D">
      <w:pPr>
        <w:rPr>
          <w:rFonts w:ascii="Times New Roman" w:hAnsi="Times New Roman" w:cs="Times New Roman"/>
          <w:sz w:val="24"/>
          <w:szCs w:val="24"/>
        </w:rPr>
      </w:pPr>
      <w:r w:rsidRPr="0093772A">
        <w:rPr>
          <w:rFonts w:ascii="Times New Roman" w:hAnsi="Times New Roman" w:cs="Times New Roman"/>
          <w:sz w:val="24"/>
          <w:szCs w:val="24"/>
        </w:rPr>
        <w:t>•</w:t>
      </w:r>
      <w:r w:rsidRPr="0093772A">
        <w:rPr>
          <w:rFonts w:ascii="Times New Roman" w:hAnsi="Times New Roman" w:cs="Times New Roman"/>
          <w:sz w:val="24"/>
          <w:szCs w:val="24"/>
        </w:rPr>
        <w:tab/>
        <w:t>умение декламировать (читать стихи наизусть) с</w:t>
      </w:r>
      <w:r w:rsidR="009437BF">
        <w:rPr>
          <w:rFonts w:ascii="Times New Roman" w:hAnsi="Times New Roman" w:cs="Times New Roman"/>
          <w:sz w:val="24"/>
          <w:szCs w:val="24"/>
        </w:rPr>
        <w:t>тихотворные произведения, высту</w:t>
      </w:r>
      <w:r w:rsidRPr="0093772A">
        <w:rPr>
          <w:rFonts w:ascii="Times New Roman" w:hAnsi="Times New Roman" w:cs="Times New Roman"/>
          <w:sz w:val="24"/>
          <w:szCs w:val="24"/>
        </w:rPr>
        <w:t>пать перед знакомой аудиторией с небольшими сообщениями.</w:t>
      </w:r>
    </w:p>
    <w:p w14:paraId="4E4286AF" w14:textId="77777777" w:rsidR="00C03C75" w:rsidRDefault="00C03C75" w:rsidP="00F11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5B68C" w14:textId="77777777" w:rsidR="00831916" w:rsidRPr="00F1135D" w:rsidRDefault="00831916" w:rsidP="00F11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5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357E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14:paraId="4CA903EE" w14:textId="77777777" w:rsidR="00831916" w:rsidRDefault="00831916" w:rsidP="0083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200"/>
        <w:gridCol w:w="1060"/>
        <w:gridCol w:w="2551"/>
        <w:gridCol w:w="2977"/>
        <w:gridCol w:w="2126"/>
        <w:gridCol w:w="3544"/>
      </w:tblGrid>
      <w:tr w:rsidR="00831916" w14:paraId="7321D36B" w14:textId="77777777" w:rsidTr="00AE46D6">
        <w:trPr>
          <w:trHeight w:val="705"/>
        </w:trPr>
        <w:tc>
          <w:tcPr>
            <w:tcW w:w="534" w:type="dxa"/>
            <w:vMerge w:val="restart"/>
          </w:tcPr>
          <w:p w14:paraId="0B08B0F5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0" w:type="dxa"/>
            <w:vMerge w:val="restart"/>
          </w:tcPr>
          <w:p w14:paraId="67796544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060" w:type="dxa"/>
            <w:vMerge w:val="restart"/>
          </w:tcPr>
          <w:p w14:paraId="372EDFBC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C49F6B5" w14:textId="77777777" w:rsidR="00831916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14:paraId="5C8A3533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77" w:type="dxa"/>
            <w:vMerge w:val="restart"/>
          </w:tcPr>
          <w:p w14:paraId="3D27CF40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4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126" w:type="dxa"/>
            <w:vMerge w:val="restart"/>
          </w:tcPr>
          <w:p w14:paraId="3B46AF67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4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544" w:type="dxa"/>
            <w:vMerge w:val="restart"/>
          </w:tcPr>
          <w:p w14:paraId="21C3E480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 (в соответствии с ФГОС)</w:t>
            </w:r>
          </w:p>
        </w:tc>
      </w:tr>
      <w:tr w:rsidR="00831916" w14:paraId="6A143A04" w14:textId="77777777" w:rsidTr="00AE46D6">
        <w:trPr>
          <w:trHeight w:val="495"/>
        </w:trPr>
        <w:tc>
          <w:tcPr>
            <w:tcW w:w="534" w:type="dxa"/>
            <w:vMerge/>
          </w:tcPr>
          <w:p w14:paraId="73B8B6AA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10448F46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3139191E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855F93" w14:textId="77777777" w:rsidR="00831916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B075C6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A31203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3F6B1EA" w14:textId="77777777" w:rsidR="00831916" w:rsidRPr="00721043" w:rsidRDefault="0083191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286" w:rsidRPr="00AC6F58" w14:paraId="6F95B583" w14:textId="77777777" w:rsidTr="00AE46D6">
        <w:tc>
          <w:tcPr>
            <w:tcW w:w="534" w:type="dxa"/>
          </w:tcPr>
          <w:p w14:paraId="2502ADC1" w14:textId="77777777" w:rsidR="00DF0286" w:rsidRPr="0015285F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14:paraId="72D09A14" w14:textId="77777777" w:rsidR="00DF0286" w:rsidRPr="00BC022F" w:rsidRDefault="00DF0286" w:rsidP="00BC02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Вводный урок по курсу литератур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ного чтения</w:t>
            </w:r>
            <w:r w:rsidRPr="00BC0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47B3F0B8" w14:textId="77777777" w:rsidR="00DF0286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14:paraId="5D269BA2" w14:textId="77777777" w:rsidR="00DF0286" w:rsidRPr="00BC022F" w:rsidRDefault="00DF0286" w:rsidP="00BC022F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2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14:paraId="2D2D790F" w14:textId="77777777" w:rsidR="00DF0286" w:rsidRPr="008E43F2" w:rsidRDefault="00DF0286" w:rsidP="008E43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при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знаков (существен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ных,несущественных); умение с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достаточной полнотой и точно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стью выражать свои мысли в соответствии с задачами и условиями коммуникации.</w:t>
            </w:r>
            <w:r w:rsidRPr="005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статья.</w:t>
            </w:r>
          </w:p>
        </w:tc>
        <w:tc>
          <w:tcPr>
            <w:tcW w:w="2977" w:type="dxa"/>
          </w:tcPr>
          <w:p w14:paraId="4489FACF" w14:textId="77777777" w:rsidR="00DF0286" w:rsidRDefault="00DF0286" w:rsidP="00AE46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вучебнике.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нужную главу в содержании</w:t>
            </w:r>
          </w:p>
          <w:p w14:paraId="7C67A02D" w14:textId="77777777" w:rsidR="00DF0286" w:rsidRDefault="00DF0286" w:rsidP="00AE46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78DB68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коллективная,</w:t>
            </w:r>
          </w:p>
          <w:p w14:paraId="6D85DE66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43B1E30B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1A5FFDBB" w14:textId="77777777" w:rsidR="00DF0286" w:rsidRPr="00AC6F58" w:rsidRDefault="002A3D77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t>различные произведения.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t>приводить пример произведений.</w:t>
            </w:r>
          </w:p>
        </w:tc>
      </w:tr>
      <w:tr w:rsidR="00DF0286" w:rsidRPr="00AC6F58" w14:paraId="1F143DC5" w14:textId="77777777" w:rsidTr="00AE46D6">
        <w:tc>
          <w:tcPr>
            <w:tcW w:w="534" w:type="dxa"/>
          </w:tcPr>
          <w:p w14:paraId="5D6166D6" w14:textId="77777777" w:rsidR="00DF0286" w:rsidRPr="0015285F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00" w:type="dxa"/>
          </w:tcPr>
          <w:p w14:paraId="7CB31082" w14:textId="77777777" w:rsidR="00DF0286" w:rsidRDefault="00DF0286" w:rsidP="00BC02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Самое великое чудо на свете  </w:t>
            </w:r>
          </w:p>
          <w:p w14:paraId="7C8D3339" w14:textId="77777777" w:rsidR="00DF0286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14:paraId="4FF31668" w14:textId="77777777" w:rsidR="00DF0286" w:rsidRPr="00BC022F" w:rsidRDefault="009437BF" w:rsidP="00BC022F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DF0286" w:rsidRPr="00BC022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3BAF61A2" w14:textId="77777777" w:rsidR="00DF0286" w:rsidRDefault="00DF0286" w:rsidP="00AE4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Знакомство с учеб ником по литературно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му чте</w:t>
            </w:r>
            <w:r w:rsidR="00AC1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нию. Система условных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обозначений.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учебника. Словарь.</w:t>
            </w:r>
          </w:p>
          <w:p w14:paraId="52415320" w14:textId="77777777" w:rsidR="00DF0286" w:rsidRPr="00BC022F" w:rsidRDefault="00DF0286" w:rsidP="00BC0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по теме. Книги, прочитан 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летом. Любимые книги. Героилюбимых книг.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Творчество читателя, талант чита теля.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Старинные и современные книги. Сравнение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книг. Подготовка сообщения на темы «Старинные книги Древней Руси», «О чём может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старинная книга».</w:t>
            </w:r>
          </w:p>
          <w:p w14:paraId="2F1ED335" w14:textId="77777777" w:rsidR="00DF0286" w:rsidRDefault="00DF0286" w:rsidP="00AE46D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C997743" w14:textId="77777777" w:rsidR="00DF0286" w:rsidRPr="00FD4C64" w:rsidRDefault="00DF0286" w:rsidP="00FD4C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вучебнике.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главу в содержании.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условные обозначения.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книги, прочитанные летом.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любимую книгу и любимых героев.</w:t>
            </w:r>
          </w:p>
        </w:tc>
        <w:tc>
          <w:tcPr>
            <w:tcW w:w="2126" w:type="dxa"/>
          </w:tcPr>
          <w:p w14:paraId="36812B78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коллективная,</w:t>
            </w:r>
          </w:p>
          <w:p w14:paraId="146D642D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работа в парах,</w:t>
            </w:r>
          </w:p>
          <w:p w14:paraId="43A8D40F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3EDC28C1" w14:textId="77777777" w:rsidR="00DF0286" w:rsidRPr="00AC6F58" w:rsidRDefault="002A3D77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t>различные произведения.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t>приводить пример произведений.</w:t>
            </w:r>
          </w:p>
        </w:tc>
      </w:tr>
      <w:tr w:rsidR="00DF0286" w:rsidRPr="00AC6F58" w14:paraId="405EC4BA" w14:textId="77777777" w:rsidTr="00AE46D6">
        <w:tc>
          <w:tcPr>
            <w:tcW w:w="534" w:type="dxa"/>
          </w:tcPr>
          <w:p w14:paraId="6692773F" w14:textId="77777777" w:rsidR="00DF0286" w:rsidRPr="0015285F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0" w:type="dxa"/>
          </w:tcPr>
          <w:p w14:paraId="1BF58D12" w14:textId="77777777" w:rsidR="00DF0286" w:rsidRDefault="00DF0286" w:rsidP="00BC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14:paraId="3631B592" w14:textId="77777777" w:rsidR="00DF0286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14:paraId="2C0F6733" w14:textId="77777777" w:rsidR="00DF0286" w:rsidRPr="00BC022F" w:rsidRDefault="009437BF" w:rsidP="009437BF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F0286" w:rsidRPr="00BC022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65F6DC1A" w14:textId="77777777" w:rsidR="00DF0286" w:rsidRPr="006F1437" w:rsidRDefault="00DF0286" w:rsidP="00AE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Знакомство с названием раздела.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Устное народное творчество. Малые и большие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жанры устного народного творчества. Послови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цы и поговорки. 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В. Даль — собиратель пословиц русского народа </w:t>
            </w:r>
            <w:r w:rsidR="00AC1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Русские </w:t>
            </w:r>
            <w:r w:rsidR="00AC1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народ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ные песни.   Рифма. Выразительное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чтение русских песен.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Потешки и прибаутки — малые жанры устного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народного творчества. Отличия прибаутки от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тешки.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Считалки и небылицы — малые жанры устного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народ ного творчества.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Загадки — малые жанры устного народного творчества.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Русские народные сказки. «Сестрица Алёнушка и братец Иванушка» «Иван–царевич и се рый волк», «Сивка-бурка»</w:t>
            </w:r>
          </w:p>
        </w:tc>
        <w:tc>
          <w:tcPr>
            <w:tcW w:w="2977" w:type="dxa"/>
          </w:tcPr>
          <w:p w14:paraId="4A66C3B6" w14:textId="77777777" w:rsidR="00DF0286" w:rsidRPr="0093772A" w:rsidRDefault="00DF0286" w:rsidP="009377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посло виц.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смысл пословиц с содержанием книг и жизненным опытом.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пословице.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загадки.         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сказочные сюжеты.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Характеристика героев сказ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ки на основе представленных качеств характера. Рассказывание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сказки по рисункам. Рассказыва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сказки по плану. Творческий пере сказ: рас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сказывание сказ ки от лица её героев. Оценка достижений.</w:t>
            </w:r>
          </w:p>
          <w:p w14:paraId="636EF708" w14:textId="77777777" w:rsidR="00DF0286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07C68C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коллективная,</w:t>
            </w:r>
          </w:p>
          <w:p w14:paraId="4C58BE21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0382C698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4B095716" w14:textId="77777777" w:rsidR="00DF0286" w:rsidRPr="00AC6F58" w:rsidRDefault="009B285C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</w:t>
            </w:r>
            <w:r w:rsidRPr="00AC6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ь: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произведения, пересказывать текст объемом не более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1,5 страниц; делить текст на смысловые части;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создавать небольшой устный текст на заданную тему;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словесное рисование картин природы;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различать элементы книги; различать жанры;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произведений фольклора;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различать сказки народные и авторские; составлять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простой план.</w:t>
            </w:r>
          </w:p>
        </w:tc>
      </w:tr>
      <w:tr w:rsidR="00DF0286" w:rsidRPr="00AC6F58" w14:paraId="6C70A584" w14:textId="77777777" w:rsidTr="00AE46D6">
        <w:tc>
          <w:tcPr>
            <w:tcW w:w="534" w:type="dxa"/>
          </w:tcPr>
          <w:p w14:paraId="0EADF654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00" w:type="dxa"/>
          </w:tcPr>
          <w:p w14:paraId="42CFB76D" w14:textId="77777777" w:rsidR="00DF0286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1</w:t>
            </w:r>
          </w:p>
        </w:tc>
        <w:tc>
          <w:tcPr>
            <w:tcW w:w="1060" w:type="dxa"/>
          </w:tcPr>
          <w:p w14:paraId="35BCB24E" w14:textId="77777777" w:rsidR="00DF0286" w:rsidRPr="006F1437" w:rsidRDefault="00DF0286" w:rsidP="006F1437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37">
              <w:rPr>
                <w:rFonts w:ascii="Times New Roman" w:hAnsi="Times New Roman" w:cs="Times New Roman"/>
                <w:b/>
                <w:sz w:val="20"/>
                <w:szCs w:val="20"/>
              </w:rPr>
              <w:t>10ч</w:t>
            </w:r>
          </w:p>
        </w:tc>
        <w:tc>
          <w:tcPr>
            <w:tcW w:w="2551" w:type="dxa"/>
          </w:tcPr>
          <w:p w14:paraId="23112EC8" w14:textId="77777777" w:rsidR="00DF0286" w:rsidRPr="00B31CFC" w:rsidRDefault="00DF0286" w:rsidP="00AE46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 ния раздела.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Картины осенней природы.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Осенние загадки. Об раз осени в загадках. Соот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несение загадки и отгадки.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Лирические стихотворения Ф.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Тютчева,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А. Фета, И.С.Никитина,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И.З.Сурикова. Интонация стихотво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рения. Осенние картины </w:t>
            </w:r>
            <w:r w:rsidR="00AC116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природы. Средства худо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жественнойвыразительности. Сравнение.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Приём звукописи как средство выразительности. </w:t>
            </w:r>
          </w:p>
        </w:tc>
        <w:tc>
          <w:tcPr>
            <w:tcW w:w="2977" w:type="dxa"/>
          </w:tcPr>
          <w:p w14:paraId="653C7D54" w14:textId="77777777" w:rsidR="00DF0286" w:rsidRPr="0093772A" w:rsidRDefault="00DF0286" w:rsidP="00AE4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Различать и 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стихотворный и прозаический тексты.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</w:t>
            </w:r>
            <w:r w:rsidR="00AC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1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художественного и научно-популяр</w:t>
            </w:r>
            <w:r w:rsidR="00505B6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ного тек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стов. Сравнение лирического,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 xml:space="preserve">поэтического и прозаического текстов. Выразительное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 стихотворений. Оценка достижений.</w:t>
            </w:r>
          </w:p>
        </w:tc>
        <w:tc>
          <w:tcPr>
            <w:tcW w:w="2126" w:type="dxa"/>
          </w:tcPr>
          <w:p w14:paraId="5CA0F514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коллективная,</w:t>
            </w:r>
          </w:p>
          <w:p w14:paraId="25E6D9E2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24416FDF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7D6D7D66" w14:textId="77777777" w:rsidR="00DF0286" w:rsidRPr="00AC6F58" w:rsidRDefault="00DA1134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t>названия, основное содержание изученных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литературных произведений; имена, фамилии их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авторов</w:t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стихотворение;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осознанно читать текст; использовать интонацию;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анализировать поэтическое изображение осени в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стихах; находить рифму в произведении;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интонацию; читать стихотворные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 наизусть; определять тему и главную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мысль произведения.</w:t>
            </w:r>
          </w:p>
        </w:tc>
      </w:tr>
      <w:tr w:rsidR="00DF0286" w:rsidRPr="00AC6F58" w14:paraId="56B89842" w14:textId="77777777" w:rsidTr="00AE46D6">
        <w:tc>
          <w:tcPr>
            <w:tcW w:w="534" w:type="dxa"/>
          </w:tcPr>
          <w:p w14:paraId="388AB5B6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00" w:type="dxa"/>
          </w:tcPr>
          <w:p w14:paraId="3C69CB3A" w14:textId="77777777" w:rsidR="00DF0286" w:rsidRDefault="00DF0286" w:rsidP="00B31C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русские писатели</w:t>
            </w:r>
            <w:r w:rsidRPr="00F24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1A64E2E" w14:textId="77777777" w:rsidR="00DF0286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14:paraId="241219F2" w14:textId="77777777" w:rsidR="00DF0286" w:rsidRPr="00B31CFC" w:rsidRDefault="00DF0286" w:rsidP="00B31CFC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C">
              <w:rPr>
                <w:rFonts w:ascii="Times New Roman" w:hAnsi="Times New Roman" w:cs="Times New Roman"/>
                <w:b/>
                <w:sz w:val="24"/>
                <w:szCs w:val="24"/>
              </w:rPr>
              <w:t>22ч</w:t>
            </w:r>
          </w:p>
        </w:tc>
        <w:tc>
          <w:tcPr>
            <w:tcW w:w="2551" w:type="dxa"/>
          </w:tcPr>
          <w:p w14:paraId="657A2D95" w14:textId="77777777" w:rsidR="00DF0286" w:rsidRPr="008D118B" w:rsidRDefault="00DF0286" w:rsidP="008E4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А. С. Пушкин — великий русский писатель. 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«Что интересного я узнал о жизни А.С. Пушкина», А.С. Пушкин. «За весной, красой природы...», «Уж небо осе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нью дыша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ло...»,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«В.тот год осенняя пого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да...», «Опрятней модного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 та...», «Зимнее 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утро», «Зимний вечер», «Сказка о царе Салтане...»;Сообщение о Крылове на основе статьи учебника. И.А. Крылов. «Мартышка и очки», «Зеркало и Обезьяна»,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Лисица».  М.Лер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монтов. «Горные верш</w:t>
            </w:r>
            <w:r w:rsidR="00C0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ны», «На севере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ком...»,«Утес»,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Л.Н.Толстой 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 Л.Н. Толстого» (из воспоминаний писателя), «Акула», «Пры</w:t>
            </w:r>
            <w:r w:rsidRPr="00F2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жок», «Лев и собачка», «Какая бывает роса на траве», «Куда девается вода из моря».</w:t>
            </w:r>
          </w:p>
        </w:tc>
        <w:tc>
          <w:tcPr>
            <w:tcW w:w="2977" w:type="dxa"/>
          </w:tcPr>
          <w:p w14:paraId="1B3390B6" w14:textId="77777777" w:rsidR="00DF0286" w:rsidRDefault="00DF0286" w:rsidP="00AE46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авторские и народные произведения. </w:t>
            </w:r>
          </w:p>
          <w:p w14:paraId="244358F5" w14:textId="77777777" w:rsidR="00DF0286" w:rsidRDefault="00DF0286" w:rsidP="00AE46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басню от стихотворения и рассказа.</w:t>
            </w:r>
          </w:p>
          <w:p w14:paraId="46B86361" w14:textId="77777777" w:rsidR="00DF0286" w:rsidRDefault="00DF0286" w:rsidP="00AE46D6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басен ного текста.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смысл пословицы с басенным текстом и прозаическим произведением.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выразительности. </w:t>
            </w:r>
            <w:r w:rsidR="00505B64">
              <w:rPr>
                <w:rFonts w:ascii="Times New Roman" w:hAnsi="Times New Roman"/>
                <w:b/>
                <w:sz w:val="24"/>
                <w:szCs w:val="24"/>
              </w:rPr>
              <w:t>Пересказы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подробно, выборочно.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 рассказов и сказок.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размышлять над содержанием произведений, выражать своё отношение к прочитан</w:t>
            </w:r>
            <w:r w:rsidR="0050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ному;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 выра</w:t>
            </w:r>
            <w:r w:rsidR="0050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зительного чтения; осознанное и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произвольное построение речевого вы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сказывания; анализ объектов с целью выд</w:t>
            </w:r>
            <w:r w:rsidR="0050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еления признаков (существенных,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несущественных); формирование умения формулировать свои эмоционально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оценочные суждения; извлечение необ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ходимой информации 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прослушанных текстов различных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жанров</w:t>
            </w:r>
          </w:p>
          <w:p w14:paraId="2AC958CE" w14:textId="77777777" w:rsidR="009437BF" w:rsidRDefault="009437BF" w:rsidP="00AE46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0A524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коллективная,</w:t>
            </w:r>
          </w:p>
          <w:p w14:paraId="5BAC026F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70E64A8B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4DC697C1" w14:textId="77777777" w:rsidR="00DF0286" w:rsidRPr="00AC6F58" w:rsidRDefault="00DA1134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 и тексты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художественного произведения; анализировать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поэтическое изображение в стихах; определять тему и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главную мысль произведения; сравнивать авторские и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народные сказки, оценивать события, героев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произведения; давать характеристику главным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героям. Учащиеся должны уметь использовать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приобретенные знания и умения в практической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и в повседневной жизни: читать вслух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>текст, построенный на изученном языковом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материале, соблюдая правила 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 и</w:t>
            </w:r>
            <w:r w:rsidRPr="00AC6F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F0286" w14:paraId="169E5557" w14:textId="77777777" w:rsidTr="00AE46D6">
        <w:tc>
          <w:tcPr>
            <w:tcW w:w="534" w:type="dxa"/>
          </w:tcPr>
          <w:p w14:paraId="02B61151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200" w:type="dxa"/>
          </w:tcPr>
          <w:p w14:paraId="1DC31523" w14:textId="77777777" w:rsidR="00DF0286" w:rsidRPr="00B31CFC" w:rsidRDefault="00DF0286" w:rsidP="00B31C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31CF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Поэтическая тетрадь 2</w:t>
            </w:r>
          </w:p>
          <w:p w14:paraId="600EA8D8" w14:textId="77777777" w:rsidR="00DF0286" w:rsidRPr="00B31CFC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2D70621A" w14:textId="77777777" w:rsidR="00DF0286" w:rsidRPr="00C672D5" w:rsidRDefault="00DF0286" w:rsidP="00B31CFC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5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2551" w:type="dxa"/>
          </w:tcPr>
          <w:p w14:paraId="4B704E0B" w14:textId="77777777" w:rsidR="00DF0286" w:rsidRPr="00F24E11" w:rsidRDefault="00DF0286" w:rsidP="00B31C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Н.А.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Некра</w:t>
            </w:r>
            <w:r w:rsidR="00505B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сов. «Славная осень!..», «Не ве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 бушует над бором», «Дедушка Мазай и зайцы». К.Д. Бальмонт. «Золотое слово». И.А. Бунин. «Детство», «Полевые цветы», «Густой зеленый ельник у дороги...».</w:t>
            </w:r>
          </w:p>
          <w:p w14:paraId="2E6EEA97" w14:textId="77777777" w:rsidR="00DF0286" w:rsidRDefault="00DF0286" w:rsidP="00B31CFC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».'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14:paraId="702A8097" w14:textId="77777777" w:rsidR="00DF0286" w:rsidRDefault="00DF0286" w:rsidP="00C672D5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7B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средств вырази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  <w:r w:rsidRPr="007A07BC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 xml:space="preserve"> за жизнью слова; </w:t>
            </w:r>
            <w:r w:rsidRPr="001F7F9B">
              <w:rPr>
                <w:rFonts w:ascii="Times New Roman" w:hAnsi="Times New Roman"/>
                <w:b/>
                <w:sz w:val="24"/>
                <w:szCs w:val="24"/>
              </w:rPr>
              <w:t>объяснение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 xml:space="preserve"> значения некоторых слов с опорой на текст или пользуясь словарём в учебнике либо толковым словарём; </w:t>
            </w:r>
            <w:r w:rsidRPr="001F7F9B">
              <w:rPr>
                <w:rFonts w:ascii="Times New Roman" w:hAnsi="Times New Roman"/>
                <w:b/>
                <w:sz w:val="24"/>
                <w:szCs w:val="24"/>
              </w:rPr>
              <w:t>умение находить</w:t>
            </w:r>
            <w:r>
              <w:rPr>
                <w:rFonts w:ascii="Times New Roman" w:hAnsi="Times New Roman"/>
                <w:sz w:val="24"/>
                <w:szCs w:val="24"/>
              </w:rPr>
              <w:t>средства художест вен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>ной выразительности в лирических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>стах</w:t>
            </w:r>
            <w:r>
              <w:rPr>
                <w:rFonts w:ascii="Times New Roman" w:hAnsi="Times New Roman"/>
                <w:sz w:val="24"/>
                <w:szCs w:val="24"/>
              </w:rPr>
              <w:t>; определение эмоционального ха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>рактера текста</w:t>
            </w:r>
          </w:p>
        </w:tc>
        <w:tc>
          <w:tcPr>
            <w:tcW w:w="2126" w:type="dxa"/>
          </w:tcPr>
          <w:p w14:paraId="2994039D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коллективная,</w:t>
            </w:r>
          </w:p>
          <w:p w14:paraId="2E5B6119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02A8C55E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1FA84CFD" w14:textId="77777777" w:rsidR="00DF0286" w:rsidRPr="00AC6F58" w:rsidRDefault="00DA1134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названия, основное содержание изученных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литературных произведений; имена, фамилии их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авторов</w:t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стихотворение;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осознанно читать текст; использовать интонацию;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анализировать поэтическое изображение осени 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стихах; находить рифму в произведении;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интонацию; читать стихотворные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 наизусть; определять тему и главную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мысль произведения; различать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жанры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художественной литературы (сказка, рассказ, басня),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сказки народные и литературные.</w:t>
            </w:r>
          </w:p>
        </w:tc>
      </w:tr>
      <w:tr w:rsidR="00DF0286" w14:paraId="472538E9" w14:textId="77777777" w:rsidTr="00AE46D6">
        <w:tc>
          <w:tcPr>
            <w:tcW w:w="534" w:type="dxa"/>
          </w:tcPr>
          <w:p w14:paraId="533CA366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00" w:type="dxa"/>
          </w:tcPr>
          <w:p w14:paraId="5855741E" w14:textId="77777777" w:rsidR="00DF0286" w:rsidRPr="00304C87" w:rsidRDefault="009437BF" w:rsidP="00304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Литературные сказки </w:t>
            </w:r>
          </w:p>
          <w:p w14:paraId="61548A99" w14:textId="77777777" w:rsidR="00DF0286" w:rsidRPr="00304C87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0355F869" w14:textId="77777777" w:rsidR="00DF0286" w:rsidRPr="00304C87" w:rsidRDefault="009437BF" w:rsidP="00304C87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F0286" w:rsidRPr="00304C8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14278C0B" w14:textId="77777777" w:rsidR="00DF0286" w:rsidRPr="00F24E11" w:rsidRDefault="00DF0286" w:rsidP="00505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Знакомство с названием раздела, прогнозиро</w:t>
            </w:r>
            <w:r w:rsidR="00505B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вание содержания раздела,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характеристика героев сказок, нравст</w:t>
            </w:r>
            <w:r w:rsidR="00505B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венный смысл  сказки, сравнение 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героев сказки, составление плана сказки, подробный и выборочный </w:t>
            </w:r>
            <w:r w:rsidR="00505B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пересказ сказки, 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оцен</w:t>
            </w:r>
            <w:r w:rsidR="00505B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ка 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достижений</w:t>
            </w:r>
            <w:r w:rsidR="00505B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Д.Н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="00505B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мин-Сибиряк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«Алё 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нушкины сказки», «Сказка про храброго Зайца — Длинные Уши, Косые Глаза, Короткий Хвост»;</w:t>
            </w:r>
          </w:p>
          <w:p w14:paraId="4C3448CE" w14:textId="77777777" w:rsidR="00DF0286" w:rsidRDefault="00DF0286" w:rsidP="00304C87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В.М.</w:t>
            </w:r>
            <w:r w:rsidRPr="00F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Гаршин «Лягушка-путешественница»; В.Ф. Одоевский «Мороз Иванов</w:t>
            </w:r>
            <w:r w:rsidR="00505B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ич»</w:t>
            </w:r>
          </w:p>
        </w:tc>
        <w:tc>
          <w:tcPr>
            <w:tcW w:w="2977" w:type="dxa"/>
          </w:tcPr>
          <w:p w14:paraId="0CD9D344" w14:textId="77777777" w:rsidR="00DF0286" w:rsidRDefault="00DF0286" w:rsidP="00C87974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5F">
              <w:rPr>
                <w:rFonts w:ascii="Times New Roman" w:hAnsi="Times New Roman"/>
                <w:b/>
                <w:sz w:val="24"/>
                <w:szCs w:val="24"/>
              </w:rPr>
              <w:t>Осмысление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 xml:space="preserve"> содержания прочитанного текста (с помощью вопросов, пересказа, самостоятельно); </w:t>
            </w:r>
            <w:r w:rsidRPr="0015285F">
              <w:rPr>
                <w:rFonts w:ascii="Times New Roman" w:hAnsi="Times New Roman"/>
                <w:b/>
                <w:sz w:val="24"/>
                <w:szCs w:val="24"/>
              </w:rPr>
              <w:t>умение размышлять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 xml:space="preserve">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содержанием произведений, </w:t>
            </w:r>
            <w:r w:rsidRPr="0015285F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 xml:space="preserve"> своё отношение к прочитанному; осознанное и произвольное построение речевого высказывания; </w:t>
            </w:r>
            <w:r w:rsidRPr="0015285F">
              <w:rPr>
                <w:rFonts w:ascii="Times New Roman" w:hAnsi="Times New Roman"/>
                <w:b/>
                <w:sz w:val="24"/>
                <w:szCs w:val="24"/>
              </w:rPr>
              <w:t>анализ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 xml:space="preserve"> объектов с це</w:t>
            </w:r>
            <w:r>
              <w:rPr>
                <w:rFonts w:ascii="Times New Roman" w:hAnsi="Times New Roman"/>
                <w:sz w:val="24"/>
                <w:szCs w:val="24"/>
              </w:rPr>
              <w:t>лью выделения признаков (сущест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 xml:space="preserve">венных, несущественных); </w:t>
            </w:r>
            <w:r w:rsidRPr="0015285F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мения формулировать свои эмоцио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о-оце ночные суждения; </w:t>
            </w:r>
            <w:r w:rsidRPr="0015285F">
              <w:rPr>
                <w:rFonts w:ascii="Times New Roman" w:hAnsi="Times New Roman"/>
                <w:b/>
                <w:sz w:val="24"/>
                <w:szCs w:val="24"/>
              </w:rPr>
              <w:t xml:space="preserve">умение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подробный, выборочный пере</w:t>
            </w:r>
            <w:r w:rsidRPr="00F24E11">
              <w:rPr>
                <w:rFonts w:ascii="Times New Roman" w:hAnsi="Times New Roman"/>
                <w:sz w:val="24"/>
                <w:szCs w:val="24"/>
              </w:rPr>
              <w:t>сказ прочитанного.</w:t>
            </w:r>
          </w:p>
        </w:tc>
        <w:tc>
          <w:tcPr>
            <w:tcW w:w="2126" w:type="dxa"/>
          </w:tcPr>
          <w:p w14:paraId="1B8A95AC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коллективная,</w:t>
            </w:r>
          </w:p>
          <w:p w14:paraId="2E9CA347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4A30B2AF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4943BFE3" w14:textId="77777777" w:rsidR="00DF0286" w:rsidRPr="00AC6F58" w:rsidRDefault="00DA1134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названия, основное содержание изученных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литературных произведений; имена, фамилии их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авторов.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</w:t>
            </w:r>
            <w:r w:rsidRPr="00AC6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 текст художественного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произведения, пересказывать текст объемом не более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1,5 страниц; делить текст на смысловые части;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создавать небольшой устный текст на заданную тему;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выполнять словесное рисование картин природы;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различать элементы книги; различать жанры;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приводить примеры произведений фольклора;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различать сказки народные и авторские; составлять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простой план.</w:t>
            </w:r>
          </w:p>
        </w:tc>
      </w:tr>
      <w:tr w:rsidR="00DF0286" w14:paraId="5F30ACCB" w14:textId="77777777" w:rsidTr="00AE46D6">
        <w:tc>
          <w:tcPr>
            <w:tcW w:w="534" w:type="dxa"/>
          </w:tcPr>
          <w:p w14:paraId="7A052D7D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00" w:type="dxa"/>
          </w:tcPr>
          <w:p w14:paraId="33AF155D" w14:textId="77777777" w:rsidR="00DF0286" w:rsidRPr="007A07BC" w:rsidRDefault="00DF0286" w:rsidP="007A0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BC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</w:t>
            </w:r>
          </w:p>
          <w:p w14:paraId="5ED35B7D" w14:textId="77777777" w:rsidR="00DF0286" w:rsidRDefault="00DF0286" w:rsidP="007A07BC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14:paraId="6D69A7EB" w14:textId="77777777" w:rsidR="00DF0286" w:rsidRPr="007A07BC" w:rsidRDefault="009437BF" w:rsidP="009437BF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F0286" w:rsidRPr="007A07B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095BD697" w14:textId="77777777" w:rsidR="00DF0286" w:rsidRPr="008A7720" w:rsidRDefault="00DF0286" w:rsidP="007A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</w:t>
            </w:r>
            <w:r w:rsidRPr="008A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раздела, творческий пересказ, составление различных вариантов плана, пересказ, оценка достижений</w:t>
            </w:r>
          </w:p>
          <w:p w14:paraId="234407D8" w14:textId="77777777" w:rsidR="00DF0286" w:rsidRPr="007A07BC" w:rsidRDefault="00DF0286" w:rsidP="007A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М.. Горький «Случай с </w:t>
            </w:r>
            <w:r w:rsidRPr="008A7720">
              <w:rPr>
                <w:rFonts w:ascii="Times New Roman" w:hAnsi="Times New Roman" w:cs="Times New Roman"/>
                <w:sz w:val="24"/>
                <w:szCs w:val="24"/>
              </w:rPr>
              <w:t>Евсейкой»;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К.Г. Паус</w:t>
            </w:r>
            <w:r w:rsidRPr="008A7720">
              <w:rPr>
                <w:rFonts w:ascii="Times New Roman" w:hAnsi="Times New Roman" w:cs="Times New Roman"/>
                <w:sz w:val="24"/>
                <w:szCs w:val="24"/>
              </w:rPr>
              <w:t>товский «Раст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</w:t>
            </w:r>
            <w:r w:rsidRPr="008A7720">
              <w:rPr>
                <w:rFonts w:ascii="Times New Roman" w:hAnsi="Times New Roman" w:cs="Times New Roman"/>
                <w:sz w:val="24"/>
                <w:szCs w:val="24"/>
              </w:rPr>
              <w:t>панный воробей»; А.И. Куприн «Слон».</w:t>
            </w:r>
          </w:p>
        </w:tc>
        <w:tc>
          <w:tcPr>
            <w:tcW w:w="2977" w:type="dxa"/>
          </w:tcPr>
          <w:p w14:paraId="03EDAAA9" w14:textId="77777777" w:rsidR="00DF0286" w:rsidRDefault="00DF0286" w:rsidP="007A07BC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Определение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эмоционального характера текста;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построение </w:t>
            </w:r>
            <w:r w:rsidR="00AB6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логии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ческой цепочки рассуждений, </w:t>
            </w:r>
            <w:r w:rsidRPr="001F7F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истинности утвер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ждений; </w:t>
            </w:r>
            <w:r w:rsidRPr="001F7F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умения формули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ровать свои эмоционально-оценочные суждения; </w:t>
            </w:r>
            <w:r w:rsidRPr="001F7F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умение составлять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подробный, выборочный пересказ прочитанного</w:t>
            </w:r>
          </w:p>
        </w:tc>
        <w:tc>
          <w:tcPr>
            <w:tcW w:w="2126" w:type="dxa"/>
          </w:tcPr>
          <w:p w14:paraId="4FB8C9EB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коллективная,</w:t>
            </w:r>
          </w:p>
          <w:p w14:paraId="7F2722DF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</w:t>
            </w:r>
          </w:p>
          <w:p w14:paraId="1B71B16F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73B0C2DE" w14:textId="77777777" w:rsidR="00DF0286" w:rsidRPr="00AC6F58" w:rsidRDefault="00DA1134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названия, основное содержание изученных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литературных произведений; имена, фамилии их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авторов. </w:t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</w:t>
            </w:r>
            <w:r w:rsidRPr="00AC6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 текст художест-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венного произведения, пересказывать текст объемом не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более 1,5 страниц; делить текст на смысловые части;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создавать небольшой устный текст на заданную тему;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различать жанры; приводить примеры произведений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фольклора; различать сказки народные и авторские;</w:t>
            </w:r>
          </w:p>
        </w:tc>
      </w:tr>
      <w:tr w:rsidR="00DF0286" w14:paraId="0D8E1E65" w14:textId="77777777" w:rsidTr="00AE46D6">
        <w:tc>
          <w:tcPr>
            <w:tcW w:w="534" w:type="dxa"/>
          </w:tcPr>
          <w:p w14:paraId="6961C22F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200" w:type="dxa"/>
          </w:tcPr>
          <w:p w14:paraId="66636821" w14:textId="77777777" w:rsidR="00DF0286" w:rsidRPr="002E4A10" w:rsidRDefault="00DF0286" w:rsidP="002E4A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E4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1  (6ч)</w:t>
            </w:r>
          </w:p>
          <w:p w14:paraId="0E9E98C7" w14:textId="77777777" w:rsidR="00DF0286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14:paraId="7557B526" w14:textId="77777777" w:rsidR="00DF0286" w:rsidRPr="002E4A10" w:rsidRDefault="00DF0286" w:rsidP="002E4A10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10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2551" w:type="dxa"/>
          </w:tcPr>
          <w:p w14:paraId="40CD6F1C" w14:textId="77777777" w:rsidR="00DF0286" w:rsidRDefault="00DF0286" w:rsidP="00C87974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Знакомство с названием раздела,  читать выразительно стихи, передавая настроение автора, определять различные средств выразительности, само</w:t>
            </w:r>
            <w:r w:rsidR="00AB60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стоятельно 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оценивать свои достижения, использовать различ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ные средства 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выразительности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С. Черный «Что ты тискаешь утенка...», «Воробей», «Слон»; А.А. Блок «Ветхая 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избушка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», «Сны», «Ворона»; С.А. Есенин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«Черемуха».</w:t>
            </w:r>
          </w:p>
        </w:tc>
        <w:tc>
          <w:tcPr>
            <w:tcW w:w="2977" w:type="dxa"/>
          </w:tcPr>
          <w:p w14:paraId="242C6C33" w14:textId="77777777" w:rsidR="00DF0286" w:rsidRDefault="00DF0286" w:rsidP="00AE46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различных средств вырази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тельности;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жизнью слова;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объяснение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значения некоторых слов с опорой на текст или пользуясь словарём в учебнике либо толковым словарём;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умение находить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художествен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выразительности в лирических тек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стах; </w:t>
            </w:r>
            <w:r w:rsidR="00AB60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опре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деление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эмоционального ха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рактера текста</w:t>
            </w:r>
          </w:p>
        </w:tc>
        <w:tc>
          <w:tcPr>
            <w:tcW w:w="2126" w:type="dxa"/>
          </w:tcPr>
          <w:p w14:paraId="573FB100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коллективная,</w:t>
            </w:r>
          </w:p>
          <w:p w14:paraId="417629FC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6D359258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3B3C2617" w14:textId="77777777" w:rsidR="00DF0286" w:rsidRPr="00AC6F58" w:rsidRDefault="00A6018C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стихотворения; находить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рифму в произведении; оценивать события, героев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произведения; определять тему и главную мысль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произведения. Учащиеся должны уметь использовать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приобретенные знания и умения в практической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 и в повседневной жизни: читать вслух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текст, построенный на изученном языковом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материале, соблюдая правила произношения и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соответствующую интонацию</w:t>
            </w:r>
          </w:p>
        </w:tc>
      </w:tr>
      <w:tr w:rsidR="00DF0286" w14:paraId="12767AC7" w14:textId="77777777" w:rsidTr="00AE46D6">
        <w:tc>
          <w:tcPr>
            <w:tcW w:w="534" w:type="dxa"/>
          </w:tcPr>
          <w:p w14:paraId="2030BA99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00" w:type="dxa"/>
          </w:tcPr>
          <w:p w14:paraId="08733203" w14:textId="77777777" w:rsidR="00DF0286" w:rsidRPr="00A848D3" w:rsidRDefault="00DF0286" w:rsidP="00A848D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848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Люби живое  </w:t>
            </w:r>
          </w:p>
          <w:p w14:paraId="465259EE" w14:textId="77777777" w:rsidR="00DF0286" w:rsidRPr="00A848D3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6050EC2E" w14:textId="77777777" w:rsidR="00DF0286" w:rsidRPr="00A848D3" w:rsidRDefault="009437BF" w:rsidP="009437BF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F0286" w:rsidRPr="00A848D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1B81900F" w14:textId="77777777" w:rsidR="00DF0286" w:rsidRPr="00AB6075" w:rsidRDefault="00AB6075" w:rsidP="00A848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</w:t>
            </w:r>
            <w:r w:rsidR="00DF0286" w:rsidRPr="008A7720">
              <w:rPr>
                <w:rFonts w:ascii="Times New Roman" w:hAnsi="Times New Roman" w:cs="Times New Roman"/>
                <w:sz w:val="24"/>
                <w:szCs w:val="24"/>
              </w:rPr>
              <w:t>нием раздела, прогнозирование содержание раздела, читать произведения о природе, животных, самостоятельно оценивать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М.М. Пришвин «Моя</w:t>
            </w:r>
            <w:r w:rsidR="00DF0286"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Родина»;</w:t>
            </w:r>
            <w:r w:rsidR="00DF02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И.С.</w:t>
            </w:r>
            <w:r w:rsidR="00DF0286"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Соко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лов-  </w:t>
            </w:r>
            <w:r w:rsidR="00DF0286"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Микитов «Листопадничек»;В.</w:t>
            </w:r>
            <w:r w:rsidR="00DF02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Белов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«Малька </w:t>
            </w:r>
            <w:r w:rsidR="00DF0286"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провинилась», «Еще проМальку»; В.В. Би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анки «Мышонок Пик»; Б.С. Житков «Про </w:t>
            </w:r>
            <w:r w:rsidR="00DF0286"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обезьянку»; В.Л. Дуров «Наша Жучка»; В.П. Астафьев «Капалуха»; В.Ю. Драгунский «Он живой и светится».</w:t>
            </w:r>
          </w:p>
          <w:p w14:paraId="54803FC7" w14:textId="77777777" w:rsidR="00DF0286" w:rsidRDefault="00DF0286" w:rsidP="00A848D3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1B9533" w14:textId="77777777" w:rsidR="00DF0286" w:rsidRDefault="00DF0286" w:rsidP="00A848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="00AB6075">
              <w:rPr>
                <w:rFonts w:ascii="Times New Roman" w:hAnsi="Times New Roman"/>
                <w:sz w:val="24"/>
                <w:szCs w:val="24"/>
              </w:rPr>
              <w:t>продол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 рассказа.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нравственный смысл рассказов.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>план.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плану.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Осмыслениесодержания прочитанного текста (с помощью вопро</w:t>
            </w:r>
            <w:r w:rsidR="00AB6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сов, пересказа,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самостоятельно); умение раз</w:t>
            </w:r>
            <w:r w:rsidR="00AB6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мышлять над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содержанием произведений, выра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жать своё отношение к прочитанному,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отвечать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вопросы по содержанию сло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вами текста;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объектов с целью выделения признаков (существенных, несущественных);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умения формулировать свои эмоционально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оценочные суждения;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умение составлять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подробный, выборочный пересказ 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танного.</w:t>
            </w:r>
          </w:p>
        </w:tc>
        <w:tc>
          <w:tcPr>
            <w:tcW w:w="2126" w:type="dxa"/>
          </w:tcPr>
          <w:p w14:paraId="5837B28C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коллективная,</w:t>
            </w:r>
          </w:p>
          <w:p w14:paraId="6BC989B6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2DB4F7B1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128EFC6C" w14:textId="77777777" w:rsidR="00DF0286" w:rsidRPr="00AC6F58" w:rsidRDefault="00A6018C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 текста.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эпизоды из текста к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иллюстрациям; определять мотивы поведения героев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путем выбора правильного ответа из ряда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предложений; оценивать события, героев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произведения; определять тему и главную мысль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произведения; делить текст на смысловые части;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характер текста по заглавию.</w:t>
            </w:r>
          </w:p>
        </w:tc>
      </w:tr>
      <w:tr w:rsidR="00DF0286" w14:paraId="5E410FE1" w14:textId="77777777" w:rsidTr="00AE46D6">
        <w:tc>
          <w:tcPr>
            <w:tcW w:w="534" w:type="dxa"/>
          </w:tcPr>
          <w:p w14:paraId="6650D8F7" w14:textId="77777777" w:rsidR="00DF0286" w:rsidRPr="00A848D3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00" w:type="dxa"/>
          </w:tcPr>
          <w:p w14:paraId="46A0702B" w14:textId="77777777" w:rsidR="00DF0286" w:rsidRPr="00A848D3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2 </w:t>
            </w:r>
          </w:p>
        </w:tc>
        <w:tc>
          <w:tcPr>
            <w:tcW w:w="1060" w:type="dxa"/>
          </w:tcPr>
          <w:p w14:paraId="13FC05CE" w14:textId="77777777" w:rsidR="00DF0286" w:rsidRPr="00A848D3" w:rsidRDefault="009437BF" w:rsidP="009437BF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F0286" w:rsidRPr="00A848D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46775DB1" w14:textId="77777777" w:rsidR="00DF0286" w:rsidRPr="002D6152" w:rsidRDefault="00DF0286" w:rsidP="00AB60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  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С.Я. Маршак «Гроза днем», «В лесу над росистойполяной»; А.Л. Барто «Раз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лука», «В театре»; С.В.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Михал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ков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«Если...»;Е.А. Благ</w:t>
            </w:r>
            <w:r w:rsidR="00AB60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инина.</w:t>
            </w:r>
            <w:r w:rsidRPr="008A77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«Кукушка», «Котенок»; проект «Праздник поэзии».</w:t>
            </w:r>
          </w:p>
        </w:tc>
        <w:tc>
          <w:tcPr>
            <w:tcW w:w="2977" w:type="dxa"/>
          </w:tcPr>
          <w:p w14:paraId="6C522F6E" w14:textId="77777777" w:rsidR="00DF0286" w:rsidRDefault="00DF0286" w:rsidP="00AE46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Определение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различных средств вырази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жизнью слова;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объяснение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значения некоторых слов с опорой на текст или пользуясь словарём в учебнике либо толковым словарём;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умение находить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художествен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выразительности в лирических тек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стах; </w:t>
            </w:r>
            <w:r w:rsidRPr="00152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определение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эмоционального ха</w:t>
            </w:r>
            <w:r w:rsidRPr="00237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рактера текста</w:t>
            </w:r>
          </w:p>
        </w:tc>
        <w:tc>
          <w:tcPr>
            <w:tcW w:w="2126" w:type="dxa"/>
          </w:tcPr>
          <w:p w14:paraId="27F290E3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коллективная,</w:t>
            </w:r>
          </w:p>
          <w:p w14:paraId="1FAD2D1B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51A83A14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3DC8DFDE" w14:textId="77777777" w:rsidR="00DF0286" w:rsidRPr="00AC6F58" w:rsidRDefault="00A6018C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русских поэтов о природе;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 о весне; понятие «рифма», «звукопись».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стихотворение;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интонацию; анализировать поэтическое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изображение зимы в стихах; находить рифму 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произведении; оценивать события, героев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произведения; определять тему и главную мысль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произведения. Учащиеся должны уметь использовать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приобретенные знания и умения в практической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 и в повседневной жизни: читать вслух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текст, построенный на изученном языковом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материале, соблюдая правила произношения и</w:t>
            </w:r>
          </w:p>
        </w:tc>
      </w:tr>
      <w:tr w:rsidR="00DF0286" w14:paraId="03130AA2" w14:textId="77777777" w:rsidTr="00AE46D6">
        <w:tc>
          <w:tcPr>
            <w:tcW w:w="534" w:type="dxa"/>
          </w:tcPr>
          <w:p w14:paraId="010B087A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00" w:type="dxa"/>
          </w:tcPr>
          <w:p w14:paraId="1F50ECB7" w14:textId="77777777" w:rsidR="00DF0286" w:rsidRPr="002D6152" w:rsidRDefault="00DF0286" w:rsidP="002D615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1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Собирай по ягодке - наберёшь кузовок </w:t>
            </w:r>
          </w:p>
          <w:p w14:paraId="7E95EB64" w14:textId="77777777" w:rsidR="00DF0286" w:rsidRPr="002D6152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58744889" w14:textId="77777777" w:rsidR="00DF0286" w:rsidRPr="002D6152" w:rsidRDefault="009437BF" w:rsidP="009437BF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F0286" w:rsidRPr="002D615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000F92E7" w14:textId="77777777" w:rsidR="00DF0286" w:rsidRPr="00C60259" w:rsidRDefault="00DF0286" w:rsidP="00C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раздела, </w:t>
            </w: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содержание  раздела, объяснять смысл, название темы, </w:t>
            </w: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книги, соответствующие теме, воспринимать на слух произведение, читать вслух и про себя, осмысливая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Б.В.</w:t>
            </w:r>
            <w:r w:rsidRPr="008A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Шергин «Собирай по ягодке — набе</w:t>
            </w:r>
            <w:r w:rsidRPr="008A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решь кузовок»; А.П. Платонов «Цветок на земле», «Еще мама»; М.М.Зощенко «Золо</w:t>
            </w:r>
            <w:r w:rsidRPr="008A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тые слова», «Ве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ликие</w:t>
            </w:r>
            <w:r w:rsidRPr="008A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ки»;Н.Н.</w:t>
            </w:r>
            <w:r w:rsidRPr="008A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Носов. «Феди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8A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задача», «Телефон»; В.Ю. Драгунский. «Друг детства».</w:t>
            </w:r>
          </w:p>
        </w:tc>
        <w:tc>
          <w:tcPr>
            <w:tcW w:w="2977" w:type="dxa"/>
          </w:tcPr>
          <w:p w14:paraId="7083674E" w14:textId="77777777" w:rsidR="00DF0286" w:rsidRDefault="00DF0286" w:rsidP="00AE46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эмоционального характера текста; построение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логии 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цепочки рассужде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ний, анализ истинности утвер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ждений; 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умения формули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ровать свои эмоционально-оценочные суждения; осмысление содержания про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читанного текста</w:t>
            </w:r>
          </w:p>
        </w:tc>
        <w:tc>
          <w:tcPr>
            <w:tcW w:w="2126" w:type="dxa"/>
          </w:tcPr>
          <w:p w14:paraId="7C1F0ECC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коллективная,</w:t>
            </w:r>
          </w:p>
          <w:p w14:paraId="4E87B280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46D7C539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5EB5E4B0" w14:textId="77777777" w:rsidR="00DF0286" w:rsidRPr="00AC6F58" w:rsidRDefault="003C1B87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 изученных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литературных произведений, их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авторов. </w:t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орфоэпически; читать по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ролям; находить рифму в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произведении; оценивать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события, героев произведения; определять тему и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главную мысль произведения; анализировать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юмористические произведения; участвовать 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обсуждении темы урока; давать характеристику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героям. Прогнозировать эмоциональный тон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 по названию и иллюстрациям.</w:t>
            </w:r>
          </w:p>
        </w:tc>
      </w:tr>
      <w:tr w:rsidR="00DF0286" w14:paraId="439E4876" w14:textId="77777777" w:rsidTr="00AE46D6">
        <w:tc>
          <w:tcPr>
            <w:tcW w:w="534" w:type="dxa"/>
          </w:tcPr>
          <w:p w14:paraId="0C8BA266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00" w:type="dxa"/>
          </w:tcPr>
          <w:p w14:paraId="63E1E9B6" w14:textId="77777777" w:rsidR="00DF0286" w:rsidRPr="00C60259" w:rsidRDefault="00DF0286" w:rsidP="00C6025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02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страницам детских журналов </w:t>
            </w:r>
          </w:p>
          <w:p w14:paraId="6CCFE6F6" w14:textId="77777777" w:rsidR="00DF0286" w:rsidRPr="00C60259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7EDC65F2" w14:textId="77777777" w:rsidR="00DF0286" w:rsidRPr="00C60259" w:rsidRDefault="00DF0286" w:rsidP="009437BF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59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51" w:type="dxa"/>
          </w:tcPr>
          <w:p w14:paraId="683FFB69" w14:textId="77777777" w:rsidR="00DF0286" w:rsidRPr="00C60259" w:rsidRDefault="00DF0286" w:rsidP="00C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раздела, прогнозировать содержание раздела, находить в библиотеке детские журналы по выбранной теме, придумывать вопросы по содержанию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Вступительная статья. Ю. И. Ермолаев </w:t>
            </w:r>
            <w:r w:rsidRPr="0087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«Проговорился», «Воспита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тели»; Г.</w:t>
            </w:r>
            <w:r w:rsidRPr="0087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 «Вредные советы», «Как получаются леген</w:t>
            </w:r>
            <w:r w:rsidRPr="0087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ды»; Р. Сеф «Веселые стихи».</w:t>
            </w:r>
          </w:p>
        </w:tc>
        <w:tc>
          <w:tcPr>
            <w:tcW w:w="2977" w:type="dxa"/>
          </w:tcPr>
          <w:p w14:paraId="799CC6C7" w14:textId="77777777" w:rsidR="00DF0286" w:rsidRPr="004D1771" w:rsidRDefault="00DF0286" w:rsidP="00AE46D6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Осмысление содержания прочитанного текста (с помощью вопросов, пересказа, самостоятельно); самостоятельное соз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дание способов решения проблем твор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и поискового характера; умение составлять подробный, выборочный пе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ресказ прочитанного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0E82C61E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коллективная,</w:t>
            </w:r>
          </w:p>
          <w:p w14:paraId="49F73042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2B033922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35B38912" w14:textId="77777777" w:rsidR="00DF0286" w:rsidRPr="00AC6F58" w:rsidRDefault="00C25106" w:rsidP="00C2510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должны уметь читать вслух текст,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построенный на изученном языковом материале,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соблюдая правила произношения и соответствующую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интонации.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F0286" w14:paraId="30C42C9E" w14:textId="77777777" w:rsidTr="00AE46D6">
        <w:tc>
          <w:tcPr>
            <w:tcW w:w="534" w:type="dxa"/>
          </w:tcPr>
          <w:p w14:paraId="2A4EB74D" w14:textId="77777777" w:rsidR="00DF0286" w:rsidRPr="008D118B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8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00" w:type="dxa"/>
          </w:tcPr>
          <w:p w14:paraId="28DAD60C" w14:textId="77777777" w:rsidR="00DF0286" w:rsidRPr="00A93D17" w:rsidRDefault="00DF0286" w:rsidP="00A93D1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93D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  <w:p w14:paraId="6E52525D" w14:textId="77777777" w:rsidR="00DF0286" w:rsidRPr="00A93D17" w:rsidRDefault="00DF0286" w:rsidP="00AE46D6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14:paraId="672EA8FA" w14:textId="77777777" w:rsidR="00DF0286" w:rsidRPr="00A93D17" w:rsidRDefault="00DF0286" w:rsidP="00A93D17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2551" w:type="dxa"/>
          </w:tcPr>
          <w:p w14:paraId="04156DF1" w14:textId="77777777" w:rsidR="00DF0286" w:rsidRPr="00A93D17" w:rsidRDefault="00DF0286" w:rsidP="00A93D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</w:t>
            </w:r>
            <w:r w:rsidRPr="008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раздела,  составлять рассказ о творчестве писателя, сравнивать сказки разных народов, проверять себя и самостоятельно оценивать свои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Древнегреческий миф «Храбрый Персей». Г.Х. Андерсен. «Гадкий утенок», сообщение о великом сказочнике.</w:t>
            </w:r>
          </w:p>
        </w:tc>
        <w:tc>
          <w:tcPr>
            <w:tcW w:w="2977" w:type="dxa"/>
          </w:tcPr>
          <w:p w14:paraId="45277856" w14:textId="77777777" w:rsidR="00DF0286" w:rsidRPr="004D1771" w:rsidRDefault="00DF0286" w:rsidP="00AE46D6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размышлять над содержанием произведений, выражать своё отношение к прочит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 ному, отвечать на вопросы по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содержанию словами текста; выявлять в тексте слова и выражения, значение ко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торых непонятно, и осознавать потреб</w:t>
            </w:r>
            <w:r w:rsidRPr="004D1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в выяснении их смысла</w:t>
            </w:r>
          </w:p>
        </w:tc>
        <w:tc>
          <w:tcPr>
            <w:tcW w:w="2126" w:type="dxa"/>
          </w:tcPr>
          <w:p w14:paraId="16406784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коллективная,</w:t>
            </w:r>
          </w:p>
          <w:p w14:paraId="3FCFF87D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</w:t>
            </w:r>
          </w:p>
          <w:p w14:paraId="287C9C78" w14:textId="77777777" w:rsidR="00DF0286" w:rsidRDefault="00DF0286" w:rsidP="00A1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3544" w:type="dxa"/>
          </w:tcPr>
          <w:p w14:paraId="4F8B5EE4" w14:textId="77777777" w:rsidR="00DF0286" w:rsidRPr="00AC6F58" w:rsidRDefault="00C25106" w:rsidP="00F1135D">
            <w:pPr>
              <w:tabs>
                <w:tab w:val="left" w:pos="5310"/>
              </w:tabs>
              <w:autoSpaceDE w:val="0"/>
              <w:autoSpaceDN w:val="0"/>
              <w:adjustRightInd w:val="0"/>
              <w:spacing w:before="106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 произведения писателей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зарубежных стран.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6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по ролям; находить рифму 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произведении; оценивать события, героев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произведения; определять тему и главную мысль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произведения; анализировать юмористические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произведения; участвовать в обсуждении темы урока;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давать характеристику героям. Прогнозировать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эмоциональный тон произведения по названию и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иллюстрациям; различать элементы книги (обложка,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оглавление, титульный лист, иллюстрация,</w:t>
            </w:r>
            <w:r w:rsidRPr="00AC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аннотация). </w:t>
            </w:r>
          </w:p>
        </w:tc>
      </w:tr>
    </w:tbl>
    <w:p w14:paraId="70F0706E" w14:textId="77777777" w:rsidR="00831916" w:rsidRDefault="00831916" w:rsidP="00831916">
      <w:pPr>
        <w:tabs>
          <w:tab w:val="left" w:pos="5310"/>
        </w:tabs>
        <w:autoSpaceDE w:val="0"/>
        <w:autoSpaceDN w:val="0"/>
        <w:adjustRightInd w:val="0"/>
        <w:spacing w:before="106" w:after="0" w:line="240" w:lineRule="auto"/>
        <w:ind w:right="14"/>
        <w:rPr>
          <w:rFonts w:ascii="Times New Roman" w:hAnsi="Times New Roman" w:cs="Times New Roman"/>
          <w:b/>
          <w:sz w:val="28"/>
          <w:szCs w:val="28"/>
        </w:rPr>
      </w:pPr>
    </w:p>
    <w:p w14:paraId="53160D4B" w14:textId="77777777" w:rsidR="00F1135D" w:rsidRDefault="00F1135D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008CE4A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CDEB0C5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6303EC5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3E4F72A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1EAD9CE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9B27B9D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F3D36AF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A67D30E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C18A71D" w14:textId="77777777" w:rsidR="0061617F" w:rsidRDefault="0061617F" w:rsidP="009D0D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8CFD402" w14:textId="77777777" w:rsidR="00210985" w:rsidRPr="00D777B7" w:rsidRDefault="00D777B7" w:rsidP="00F113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7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777B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10985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673"/>
        <w:gridCol w:w="1283"/>
        <w:gridCol w:w="9028"/>
      </w:tblGrid>
      <w:tr w:rsidR="00210985" w14:paraId="15BBDEC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2DB6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88E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6522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080F3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FBB93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 урока (тема, вид контрольной работы, практической, лабораторной работы)</w:t>
            </w:r>
          </w:p>
        </w:tc>
      </w:tr>
      <w:tr w:rsidR="00210985" w14:paraId="424C5C4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531B" w14:textId="77777777" w:rsidR="00210985" w:rsidRDefault="0021098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1258" w14:textId="77777777" w:rsidR="00210985" w:rsidRDefault="0021098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42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78E6" w14:textId="77777777" w:rsidR="00210985" w:rsidRDefault="0021098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FA4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( 32 ч )</w:t>
            </w:r>
          </w:p>
        </w:tc>
      </w:tr>
      <w:tr w:rsidR="00210985" w14:paraId="55F7796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6F94" w14:textId="77777777" w:rsidR="00210985" w:rsidRDefault="0021098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3031" w14:textId="77777777" w:rsidR="00210985" w:rsidRDefault="0021098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C72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0175" w14:textId="77777777" w:rsidR="00210985" w:rsidRDefault="0021098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C5D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Вводный урок по литературному чтению (1ч)</w:t>
            </w:r>
          </w:p>
        </w:tc>
      </w:tr>
      <w:tr w:rsidR="00210985" w14:paraId="7703CBEE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8BD7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8F9F7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1EA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765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854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Вводный урок по данному курсу</w:t>
            </w:r>
          </w:p>
        </w:tc>
      </w:tr>
      <w:tr w:rsidR="00210985" w14:paraId="13967F3F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732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802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4D3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B97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70C1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Самое</w:t>
            </w:r>
            <w:r w:rsidR="00ED05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великое чудо на свете (5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210985" w14:paraId="2B2BE061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C534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97E4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28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18A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C04C" w14:textId="77777777" w:rsidR="00210985" w:rsidRDefault="00210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Рукописные книги Древней Руси</w:t>
            </w:r>
          </w:p>
        </w:tc>
      </w:tr>
      <w:tr w:rsidR="00210985" w14:paraId="6657FC8B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A8A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F596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782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136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A4C5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Первопечатник Иван Фёдоров</w:t>
            </w:r>
          </w:p>
        </w:tc>
      </w:tr>
      <w:tr w:rsidR="00210985" w14:paraId="1D19E03F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5EA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E831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55F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81A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8EE0" w14:textId="77777777" w:rsidR="00210985" w:rsidRDefault="00210985" w:rsidP="00A15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Первопечатник Иван Фёдоров </w:t>
            </w:r>
          </w:p>
        </w:tc>
      </w:tr>
      <w:tr w:rsidR="00A159E6" w14:paraId="0E4292A9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A58F" w14:textId="77777777" w:rsidR="00A159E6" w:rsidRDefault="00793DF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1C2A" w14:textId="77777777" w:rsidR="00A159E6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159E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6076" w14:textId="77777777" w:rsidR="00A159E6" w:rsidRDefault="00A159E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33E" w14:textId="77777777" w:rsidR="00A159E6" w:rsidRDefault="00A159E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A17" w14:textId="77777777" w:rsidR="00A159E6" w:rsidRDefault="00A15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Урок-путешествие в прошлое. Оценка достижений</w:t>
            </w:r>
          </w:p>
        </w:tc>
      </w:tr>
      <w:tr w:rsidR="00210985" w14:paraId="2E5B835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09C1" w14:textId="77777777" w:rsidR="00210985" w:rsidRDefault="00793DF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F8F8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2359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04B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E1B4" w14:textId="77777777" w:rsidR="00210985" w:rsidRDefault="00210985" w:rsidP="00A15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Повторение и обобщение по теме: «Самое великое чудо на свете». </w:t>
            </w:r>
          </w:p>
        </w:tc>
      </w:tr>
      <w:tr w:rsidR="00210985" w14:paraId="5A632F96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F5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350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41E1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186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E738" w14:textId="77777777" w:rsidR="00210985" w:rsidRDefault="009D0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(12</w:t>
            </w:r>
            <w:r w:rsidR="002109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210985" w14:paraId="2A048CA5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86BA" w14:textId="77777777" w:rsidR="00210985" w:rsidRDefault="00793DF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635C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FCD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8ED3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5DB3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названием раздела. Русские народные песни</w:t>
            </w:r>
          </w:p>
        </w:tc>
      </w:tr>
      <w:tr w:rsidR="00210985" w14:paraId="7B675CC9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7015" w14:textId="77777777" w:rsidR="00210985" w:rsidRDefault="00793DF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9CCF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079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0EB5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06675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Докучные сказки </w:t>
            </w:r>
          </w:p>
        </w:tc>
      </w:tr>
      <w:tr w:rsidR="00210985" w14:paraId="4C656FE5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7365" w14:textId="77777777" w:rsidR="00210985" w:rsidRDefault="00793DF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C495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15, 16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84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452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B018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народная сказка: «Сестрица Алёнушка и братец Иванушка»</w:t>
            </w:r>
          </w:p>
        </w:tc>
      </w:tr>
      <w:tr w:rsidR="00210985" w14:paraId="06ECB69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82AC" w14:textId="77777777" w:rsidR="00210985" w:rsidRDefault="00793DF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0290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17,21,22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0E6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5E5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6941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народная сказка «Иван – царевич  и Серый Волк»</w:t>
            </w:r>
          </w:p>
        </w:tc>
      </w:tr>
      <w:tr w:rsidR="00210985" w14:paraId="3B0A542E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609A" w14:textId="77777777" w:rsidR="00210985" w:rsidRDefault="00793DF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DD4B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93D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6EE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2410" w14:textId="77777777" w:rsidR="00210985" w:rsidRDefault="00A159E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227F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</w:t>
            </w:r>
          </w:p>
        </w:tc>
      </w:tr>
      <w:tr w:rsidR="00210985" w14:paraId="7D6AFB5C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2DD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9098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BCC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386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2CF8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Художники-иллюстраторы В. Васнецова и И. Билибина</w:t>
            </w:r>
          </w:p>
        </w:tc>
      </w:tr>
      <w:tr w:rsidR="00210985" w14:paraId="7912448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ED6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B746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159E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B6C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823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C82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КВН. Повторение и обобщение по теме: «Устное народное творчество».</w:t>
            </w:r>
          </w:p>
        </w:tc>
      </w:tr>
      <w:tr w:rsidR="00210985" w14:paraId="1D6CF02B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FBA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402B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720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8B6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CF19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«Сочиняем волшебную сказку». Оценка достижений</w:t>
            </w:r>
          </w:p>
        </w:tc>
      </w:tr>
      <w:tr w:rsidR="00210985" w14:paraId="050C0856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71F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1FF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127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B0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2610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Поэтическая тетрадь №1 (10ч)</w:t>
            </w:r>
          </w:p>
        </w:tc>
      </w:tr>
      <w:tr w:rsidR="00210985" w14:paraId="7E19C2A9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7A8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131C3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B97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E9D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AE40" w14:textId="77777777" w:rsidR="00210985" w:rsidRDefault="00210985" w:rsidP="00A15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названием раздела. Проект «Как научиться читать стихи»</w:t>
            </w:r>
            <w:r w:rsidR="00A159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210985" w14:paraId="33E55C9C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BF8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D0A4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0B6E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4B5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DE70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Тютчев «Весенняя гроза»</w:t>
            </w:r>
          </w:p>
        </w:tc>
      </w:tr>
      <w:tr w:rsidR="00210985" w14:paraId="0BA127E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922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E471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7E78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A88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5C78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Тютчев  «Листья». Сочинение-миниатюра «О чём расскажут осенние листья»</w:t>
            </w:r>
          </w:p>
        </w:tc>
      </w:tr>
      <w:tr w:rsidR="00210985" w14:paraId="53C3A77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DD19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D350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5A0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827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EDA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Фет «Мама! Глянь-ка из окошка…», «Зреет рожь над жаркой нивой…»</w:t>
            </w:r>
          </w:p>
        </w:tc>
      </w:tr>
      <w:tr w:rsidR="00210985" w14:paraId="3BE7A03E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559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E410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21F6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C6C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06ED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 Никитин «Полно, степь моя, спать беспробудно…»</w:t>
            </w:r>
          </w:p>
        </w:tc>
      </w:tr>
      <w:tr w:rsidR="00210985" w14:paraId="65CFDC4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44D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B4AF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5E3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1AA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95FE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 Никитин «Встреча зимы»</w:t>
            </w:r>
          </w:p>
        </w:tc>
      </w:tr>
      <w:tr w:rsidR="00210985" w14:paraId="0CBB74CA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29A0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29FC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4C70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3EC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C40B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 Суриков «Детство»</w:t>
            </w:r>
          </w:p>
        </w:tc>
      </w:tr>
      <w:tr w:rsidR="00210985" w14:paraId="66E8221C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27B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C2D7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BC2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194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5ED0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 Суриков «Зима». Сравнение как средство создания картины природы в лирическом стихотворении</w:t>
            </w:r>
          </w:p>
        </w:tc>
      </w:tr>
      <w:tr w:rsidR="00210985" w14:paraId="6185325A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702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614E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B38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BCE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C8D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разделу «Поэтическая тетрадь №1»</w:t>
            </w:r>
          </w:p>
        </w:tc>
      </w:tr>
      <w:tr w:rsidR="00210985" w14:paraId="1ADA091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9AC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EC2E" w14:textId="77777777" w:rsidR="00210985" w:rsidRDefault="004C02A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32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6D3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D0B1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достижений</w:t>
            </w:r>
          </w:p>
        </w:tc>
      </w:tr>
      <w:tr w:rsidR="00210985" w14:paraId="6AEAAF31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9BA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6AB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5FD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FDF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BE2D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Великие русские писатели (22ч)</w:t>
            </w:r>
          </w:p>
        </w:tc>
      </w:tr>
      <w:tr w:rsidR="00210985" w14:paraId="563AB58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EBC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15D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02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07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2689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4B69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А. Пушкин . Подготовка сообщения: «Что интересного я узнал о жизни А.С. Пушкина» </w:t>
            </w:r>
          </w:p>
        </w:tc>
      </w:tr>
      <w:tr w:rsidR="00210985" w14:paraId="6D8233DA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4F8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218A7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AF5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3D7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6DA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Пушкин  Лирические стихотворения</w:t>
            </w:r>
          </w:p>
        </w:tc>
      </w:tr>
      <w:tr w:rsidR="00210985" w14:paraId="05F31D7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204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A419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334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806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136E0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Пушкин «Зимнее утро»</w:t>
            </w:r>
          </w:p>
        </w:tc>
      </w:tr>
      <w:tr w:rsidR="00210985" w14:paraId="25842831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71B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128A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F86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1B3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71B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Пушкин  «Зимний вечер» .Закрепление пройденного</w:t>
            </w:r>
          </w:p>
        </w:tc>
      </w:tr>
      <w:tr w:rsidR="00210985" w14:paraId="143B4212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B30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A5A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FC4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9F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D11D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="00AC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( 31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 )</w:t>
            </w:r>
          </w:p>
        </w:tc>
      </w:tr>
      <w:tr w:rsidR="00210985" w14:paraId="274B25F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5BD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525F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28,29.10,09.11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BA2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B05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314D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А.Пушкин «Сказка о царе Салтане, о сыне его славном и могучем богатыре князе ГвидонеСалтановиче и о прекрасной Царевне Лебеди»</w:t>
            </w:r>
          </w:p>
        </w:tc>
      </w:tr>
      <w:tr w:rsidR="00210985" w14:paraId="7F28B5E6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9FFE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760A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4242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DC0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0048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Рисунки И.Билибина к к сказке. Соотнесение рисунков с художественным текстом</w:t>
            </w:r>
          </w:p>
        </w:tc>
      </w:tr>
      <w:tr w:rsidR="00210985" w14:paraId="5FDED206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408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2EC5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3BB2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E68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4166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И.Крылов. Подготовка сообщения о И.А.Крылове на основе статьи учебника, книг о Крылове</w:t>
            </w:r>
          </w:p>
        </w:tc>
      </w:tr>
      <w:tr w:rsidR="00210985" w14:paraId="38CBE150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269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06236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B425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CA0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5F89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И.Крылов «Мартышка и очки»</w:t>
            </w:r>
          </w:p>
        </w:tc>
      </w:tr>
      <w:tr w:rsidR="00210985" w14:paraId="6E3002D5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8C0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042C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C9B9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BD5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E5B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И.Крылов «Зеркало и Обезьяна»</w:t>
            </w:r>
          </w:p>
        </w:tc>
      </w:tr>
      <w:tr w:rsidR="00210985" w14:paraId="0DEFEEDB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A5A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F6AD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F9C1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2FB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47B6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И.Крылов «Ворона и Лисица»</w:t>
            </w:r>
          </w:p>
        </w:tc>
      </w:tr>
      <w:tr w:rsidR="00210985" w14:paraId="44A8123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03F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6A8D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84EE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72E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FCF6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М.Лермонтов. Статья В.Воскобойникова .Подготовка сообщения на основе статьи</w:t>
            </w:r>
          </w:p>
        </w:tc>
      </w:tr>
      <w:tr w:rsidR="00210985" w14:paraId="3FF57DA6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2E8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EDFE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F1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2C9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7606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М.Лермонтов «Горные вершины…» «На севере диком стоит одиноко…»</w:t>
            </w:r>
          </w:p>
        </w:tc>
      </w:tr>
      <w:tr w:rsidR="00210985" w14:paraId="5CC84402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2F5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9F08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E21A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2E46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040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М.Лермонтов «Утёс», «Осень»</w:t>
            </w:r>
          </w:p>
        </w:tc>
      </w:tr>
      <w:tr w:rsidR="00210985" w14:paraId="20C72066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E01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74C7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D1A2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F76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5762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Детство Л.Толстого (из воспоминаний писателя) Подготовка сообщения</w:t>
            </w:r>
          </w:p>
        </w:tc>
      </w:tr>
      <w:tr w:rsidR="00210985" w14:paraId="3135DEF1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9BB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4080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ED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180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790A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Л.Толстой «Акула»</w:t>
            </w:r>
          </w:p>
        </w:tc>
      </w:tr>
      <w:tr w:rsidR="00210985" w14:paraId="44F81CCB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8FD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8E68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C9069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1641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99B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2D71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Л.Толстой «Прыжок»</w:t>
            </w:r>
          </w:p>
        </w:tc>
      </w:tr>
      <w:tr w:rsidR="00210985" w14:paraId="20D4DD37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824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5C54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B757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609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695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Л.Толстой «Лев и собачка»</w:t>
            </w:r>
          </w:p>
        </w:tc>
      </w:tr>
      <w:tr w:rsidR="00210985" w14:paraId="48F26242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39B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DAD78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B0D5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A5D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B18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Л.Толстой «Какая бывает роса на траве», «Куда девается вода из моря?» Сравнение текстов</w:t>
            </w:r>
          </w:p>
        </w:tc>
      </w:tr>
      <w:tr w:rsidR="00210985" w14:paraId="14D7F817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4C2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552C6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4606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5B0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D9C4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по разделу «Великие русские писатели»</w:t>
            </w:r>
            <w:r w:rsidR="002123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.Оценка достижений</w:t>
            </w:r>
          </w:p>
        </w:tc>
      </w:tr>
      <w:tr w:rsidR="00210985" w14:paraId="714C6A10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5390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808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4E67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B39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759A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Поэтическая тетрадь №2 (5ч)</w:t>
            </w:r>
          </w:p>
        </w:tc>
      </w:tr>
      <w:tr w:rsidR="00210985" w14:paraId="4D3FB78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DCED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DEA8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90A0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097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FA2E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названием раздела. Н.Некрасов «Славная осень!», «Не ветер бушует над бором…»</w:t>
            </w:r>
          </w:p>
        </w:tc>
      </w:tr>
      <w:tr w:rsidR="00210985" w14:paraId="53E4E63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FFA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3BBB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1FCA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84B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A3AF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Н.Некрасов «Дедушка Мазай и зайцы»</w:t>
            </w:r>
          </w:p>
        </w:tc>
      </w:tr>
      <w:tr w:rsidR="00210985" w14:paraId="03D3A417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35E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BC2C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01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679D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2BB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К.Бальмонт «Золотое  слово»</w:t>
            </w:r>
          </w:p>
        </w:tc>
      </w:tr>
      <w:tr w:rsidR="00210985" w14:paraId="5243EA4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C33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41E2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A72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6E4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A176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И.Бунин  «Детство», «Полевые цветы», «Густой зелёный ельник у дороги»</w:t>
            </w:r>
          </w:p>
        </w:tc>
      </w:tr>
      <w:tr w:rsidR="00210985" w14:paraId="2A99A5D9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B1C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5078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E22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2AB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70D6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«Поэтическая тетрадь №2»</w:t>
            </w:r>
          </w:p>
        </w:tc>
      </w:tr>
      <w:tr w:rsidR="00210985" w14:paraId="11C01F09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431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60E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994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87E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3820" w14:textId="77777777" w:rsidR="00210985" w:rsidRDefault="000A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Литературные сказки (8</w:t>
            </w:r>
            <w:r w:rsidR="002109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210985" w14:paraId="03536AD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3560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9931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EBA7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537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CD80" w14:textId="77777777" w:rsidR="00210985" w:rsidRDefault="00FF0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Д.Мамин-Сибиряк «Алёну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шкины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сказки»(присказка) </w:t>
            </w:r>
          </w:p>
        </w:tc>
      </w:tr>
      <w:tr w:rsidR="00210985" w14:paraId="2BCD1530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5F1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754FC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07C2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90D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63FF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Д.Мамин-Сибиряк «Сказка прохраброго Зайца-Длинные Уши, Косые Глаза, Короткий Хвост» </w:t>
            </w:r>
          </w:p>
        </w:tc>
      </w:tr>
      <w:tr w:rsidR="00210985" w14:paraId="1F233F6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AD5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02FA7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16, 17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0617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73D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4CD4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В.Гаршин «Лягушка –путешественница»</w:t>
            </w:r>
          </w:p>
        </w:tc>
      </w:tr>
      <w:tr w:rsidR="00210985" w14:paraId="41CE810E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0D5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DAD27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21,22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9640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CA0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A370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В.Одоевский «Мороз Иванович»</w:t>
            </w:r>
          </w:p>
        </w:tc>
      </w:tr>
      <w:tr w:rsidR="00210985" w14:paraId="2E7FB9DA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CAD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1191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23,24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A665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257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3518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В.Одоевский «Мороз Иванович». </w:t>
            </w:r>
            <w:r w:rsidR="00C906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первой части</w:t>
            </w:r>
            <w:r w:rsidR="000A63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 w:rsidR="00C906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</w:tr>
      <w:tr w:rsidR="00210985" w14:paraId="1B961E6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BBC1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9F8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C680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FA4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926C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0A6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(38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10985" w14:paraId="615D1650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9E0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348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C197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8F0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E857" w14:textId="77777777" w:rsidR="00210985" w:rsidRDefault="00EE3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Были- небылицы (9</w:t>
            </w:r>
            <w:r w:rsidR="00210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210985" w14:paraId="36973AD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EA8E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2E37" w14:textId="77777777" w:rsidR="00210985" w:rsidRDefault="00C939F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CBA6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66B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31EE" w14:textId="77777777" w:rsidR="00210985" w:rsidRDefault="000A6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Горький «Случай с Евсейкой»</w:t>
            </w:r>
          </w:p>
        </w:tc>
      </w:tr>
      <w:tr w:rsidR="00210985" w14:paraId="4F585A6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6F71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2421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13, 14,18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FD46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46D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5D5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 Паустовский «Растрёпанный воробей»</w:t>
            </w:r>
          </w:p>
        </w:tc>
      </w:tr>
      <w:tr w:rsidR="00210985" w14:paraId="2F9D12D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F6DF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69-71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725E" w14:textId="77777777" w:rsidR="00210985" w:rsidRDefault="00C939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3692A">
              <w:rPr>
                <w:rFonts w:ascii="Times New Roman" w:eastAsia="Calibri" w:hAnsi="Times New Roman" w:cs="Times New Roman"/>
                <w:sz w:val="24"/>
                <w:szCs w:val="24"/>
              </w:rPr>
              <w:t>,20,21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A8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BCDB" w14:textId="77777777" w:rsidR="00210985" w:rsidRDefault="000A63E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E68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</w:tr>
      <w:tr w:rsidR="00210985" w14:paraId="18F9F71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0890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42F8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8F3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187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2E75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Урок-путешествие по разделу «Были-небылицы»</w:t>
            </w:r>
          </w:p>
        </w:tc>
      </w:tr>
      <w:tr w:rsidR="00210985" w14:paraId="1DC1A44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31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FA8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5B4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0EB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1403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Поэтическая тетрадь №1 (6ч)</w:t>
            </w:r>
          </w:p>
        </w:tc>
      </w:tr>
      <w:tr w:rsidR="00210985" w14:paraId="207185B6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6AD8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A568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3E75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C06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2E92" w14:textId="77777777" w:rsidR="00210985" w:rsidRDefault="000A6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Чёрный «Что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 тискаешь утёнка…»</w:t>
            </w:r>
          </w:p>
        </w:tc>
      </w:tr>
      <w:tr w:rsidR="00210985" w14:paraId="52B835F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5588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2802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C2348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BA41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2E4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1089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Чёрный</w:t>
            </w:r>
            <w:r w:rsidR="000A63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«Воробей»,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«Слон»</w:t>
            </w:r>
          </w:p>
        </w:tc>
      </w:tr>
      <w:tr w:rsidR="00210985" w14:paraId="642A79A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B7D7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AA04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CC2348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3F7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E3E5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A04E4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Блок «Ветхая избушка»</w:t>
            </w:r>
          </w:p>
        </w:tc>
      </w:tr>
      <w:tr w:rsidR="00210985" w14:paraId="2AE882F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681C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EAB7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419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8F1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A518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А.Блок «Сны», «Ворона»</w:t>
            </w:r>
          </w:p>
        </w:tc>
      </w:tr>
      <w:tr w:rsidR="00210985" w14:paraId="4DAA71E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A06F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B9B57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2A5A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9F0E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A631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С.Есенин «Черёмуха»</w:t>
            </w:r>
          </w:p>
        </w:tc>
      </w:tr>
      <w:tr w:rsidR="00210985" w14:paraId="4D8D62FF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7FEB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26A6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84B3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8B1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BBF5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–викторина по разделу «Поэтическая тетрадь №1». Проверим и оценим свои достижения      </w:t>
            </w:r>
          </w:p>
        </w:tc>
      </w:tr>
      <w:tr w:rsidR="00210985" w14:paraId="15D052A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4EE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258F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DCC0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B10E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30F0" w14:textId="77777777" w:rsidR="00210985" w:rsidRDefault="00EE3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Люби живое (15</w:t>
            </w:r>
            <w:r w:rsidR="002109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CC2348" w14:paraId="72139C71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FCF8" w14:textId="77777777" w:rsidR="00CC2348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BA6B" w14:textId="77777777" w:rsidR="00CC2348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05429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6C51" w14:textId="77777777" w:rsidR="00CC2348" w:rsidRDefault="00CC234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4A47" w14:textId="77777777" w:rsidR="00CC2348" w:rsidRDefault="00CC234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3A04" w14:textId="77777777" w:rsidR="00CC2348" w:rsidRDefault="00CC2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названием раздела. М.Пришвин «Моя Родина» (из воспоминаний)</w:t>
            </w:r>
          </w:p>
        </w:tc>
      </w:tr>
      <w:tr w:rsidR="00210985" w14:paraId="49F813DE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97F4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640D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1CA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8CB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EB9F" w14:textId="77777777" w:rsidR="00210985" w:rsidRDefault="00CC2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Заголовок – «входная дверь» в текст. Сочинение на основе художественного текста</w:t>
            </w:r>
          </w:p>
        </w:tc>
      </w:tr>
      <w:tr w:rsidR="00210985" w14:paraId="5628324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1512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432F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09, 10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2E46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293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1181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И.Соколов - Микитов «Листопадничек»</w:t>
            </w:r>
          </w:p>
        </w:tc>
      </w:tr>
      <w:tr w:rsidR="00210985" w14:paraId="171F0E95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4194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B3AB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5F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5D9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91C5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В.Белов «Малька провинился»</w:t>
            </w:r>
          </w:p>
        </w:tc>
      </w:tr>
      <w:tr w:rsidR="00210985" w14:paraId="6B5182E1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1FB4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115C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CF8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AD4E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6593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В.Белов «Ещё раз про Мальку»</w:t>
            </w:r>
          </w:p>
        </w:tc>
      </w:tr>
      <w:tr w:rsidR="00210985" w14:paraId="46D887E0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E0B5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5A0B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2D1D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988F" w14:textId="77777777" w:rsidR="00210985" w:rsidRDefault="00CC234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9CD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В.Бианки «Мышонок Пик»</w:t>
            </w:r>
          </w:p>
        </w:tc>
      </w:tr>
      <w:tr w:rsidR="00210985" w14:paraId="1F66153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820D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1939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18,22,24</w:t>
            </w:r>
            <w:r w:rsidR="00054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53C8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02B5" w14:textId="77777777" w:rsidR="00210985" w:rsidRDefault="00CC234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DEE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Б.Житков «Про обезьянку»</w:t>
            </w:r>
          </w:p>
        </w:tc>
      </w:tr>
      <w:tr w:rsidR="00CC2348" w14:paraId="7385FE9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BBE5" w14:textId="77777777" w:rsidR="00CC2348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FCA9" w14:textId="77777777" w:rsidR="00CC2348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5429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A946" w14:textId="77777777" w:rsidR="00CC2348" w:rsidRDefault="00CC234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C004" w14:textId="77777777" w:rsidR="00CC2348" w:rsidRDefault="00CC234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2E46" w14:textId="77777777" w:rsidR="00CC2348" w:rsidRDefault="00CC2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В.Дуров «Наша Жучка»</w:t>
            </w:r>
          </w:p>
        </w:tc>
      </w:tr>
      <w:tr w:rsidR="00210985" w14:paraId="143C047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7B15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D6A1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BE05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B65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BAA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В.Астафьев «Капалуха»</w:t>
            </w:r>
          </w:p>
        </w:tc>
      </w:tr>
      <w:tr w:rsidR="00210985" w14:paraId="1A1B03D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3AF8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31F5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5321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EBA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8D1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В.Драгунский «Он живой и светится…»</w:t>
            </w:r>
          </w:p>
        </w:tc>
      </w:tr>
      <w:tr w:rsidR="00210985" w14:paraId="18ECDD2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8647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21DB" w14:textId="77777777" w:rsidR="00210985" w:rsidRDefault="001369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03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9866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6E4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5384" w14:textId="77777777" w:rsidR="00210985" w:rsidRDefault="00054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7D0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бобщающий урок по разделу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«Люби живое». Проверим и оценим свои достижения.</w:t>
            </w:r>
          </w:p>
        </w:tc>
      </w:tr>
      <w:tr w:rsidR="00210985" w14:paraId="599ABE15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C23E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958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6B7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BDC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037D" w14:textId="77777777" w:rsidR="00210985" w:rsidRDefault="00EE3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Поэтическая тетрадь №2 (8</w:t>
            </w:r>
            <w:r w:rsidR="002109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054299" w14:paraId="026F5F22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0625" w14:textId="77777777" w:rsidR="00054299" w:rsidRDefault="00DE1F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7D1A" w14:textId="77777777" w:rsidR="00054299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05429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291B" w14:textId="77777777" w:rsidR="00054299" w:rsidRDefault="0005429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0E8C5" w14:textId="77777777" w:rsidR="00054299" w:rsidRDefault="0005429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A011" w14:textId="77777777" w:rsidR="00054299" w:rsidRDefault="00054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названием раздела.</w:t>
            </w:r>
          </w:p>
        </w:tc>
      </w:tr>
      <w:tr w:rsidR="00210985" w14:paraId="0081AFDF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3C40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10CC4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776F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CFC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DD7D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С.Маршак «Гроза днём», «В лесу над росистой поляной…»</w:t>
            </w:r>
          </w:p>
        </w:tc>
      </w:tr>
      <w:tr w:rsidR="00210985" w14:paraId="536B340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BEFA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42CF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B0D8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FBB0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6D63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А.Барто «Разлука»</w:t>
            </w:r>
          </w:p>
        </w:tc>
      </w:tr>
      <w:tr w:rsidR="00210985" w14:paraId="0FCCA530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2C65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03FE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174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60E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6454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А.Барто «В театре»</w:t>
            </w:r>
          </w:p>
        </w:tc>
      </w:tr>
      <w:tr w:rsidR="00210985" w14:paraId="56686BC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E799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A52A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E1C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290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B234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С.Михалков «Если»</w:t>
            </w:r>
            <w:r w:rsidR="00EE3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«Рисунок»</w:t>
            </w:r>
          </w:p>
        </w:tc>
      </w:tr>
      <w:tr w:rsidR="00210985" w14:paraId="2193C7D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7B80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CA26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D5F8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4D7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3EFA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Е.Благинина «Кукушка», «Котёнок»</w:t>
            </w:r>
          </w:p>
        </w:tc>
      </w:tr>
      <w:tr w:rsidR="00210985" w14:paraId="14DF287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BCAC" w14:textId="77777777" w:rsidR="00210985" w:rsidRDefault="00DE1F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F638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6CC1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FA9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22FD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Проект: «Праздник поэзии».</w:t>
            </w:r>
          </w:p>
        </w:tc>
      </w:tr>
      <w:tr w:rsidR="00210985" w14:paraId="2166AFFA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2DED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CEFC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9D58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264A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BF3E" w14:textId="77777777" w:rsidR="00210985" w:rsidRDefault="00210985" w:rsidP="00054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 по теме: «Поэти</w:t>
            </w:r>
            <w:r w:rsidR="00054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ческая тетрадь № 2» 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достижени</w:t>
            </w:r>
            <w:r w:rsidR="00054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0985" w14:paraId="0A7DA6B2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66F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E8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C03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86D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10EB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="004D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 )</w:t>
            </w:r>
          </w:p>
        </w:tc>
      </w:tr>
      <w:tr w:rsidR="00210985" w14:paraId="6652D335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AB4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48A9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3F9D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65C8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6F91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Собирай </w:t>
            </w:r>
            <w:r w:rsidR="00BC4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ягодке – наберёшь кузовок (12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210985" w14:paraId="20E9E42C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87AD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AF24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A3B6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FA3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708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466F" w14:textId="77777777" w:rsidR="00210985" w:rsidRDefault="00210985" w:rsidP="00BC4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</w:t>
            </w:r>
          </w:p>
        </w:tc>
      </w:tr>
      <w:tr w:rsidR="00BC4A86" w14:paraId="1A42F9FE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2947" w14:textId="77777777" w:rsidR="00BC4A86" w:rsidRDefault="00AB7DB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5298" w14:textId="77777777" w:rsidR="00BC4A86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B7DB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E33" w14:textId="77777777" w:rsidR="00BC4A86" w:rsidRDefault="00BC4A8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1377" w14:textId="77777777" w:rsidR="00BC4A86" w:rsidRDefault="00BC4A8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7AD5F" w14:textId="77777777" w:rsidR="00BC4A86" w:rsidRDefault="00BC4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Б.Шергин «Собирай по ягодке - наберёшь кузовок».  Особенность заголовка произведения</w:t>
            </w:r>
          </w:p>
        </w:tc>
      </w:tr>
      <w:tr w:rsidR="00210985" w14:paraId="761CFDD6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4F01" w14:textId="77777777" w:rsidR="00210985" w:rsidRDefault="00DE1F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="00FF0249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A903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31-01</w:t>
            </w:r>
            <w:r w:rsidR="00AB7DB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526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6393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C01E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А.Платонов «Цветок на земле»</w:t>
            </w:r>
          </w:p>
        </w:tc>
      </w:tr>
      <w:tr w:rsidR="00210985" w14:paraId="3B7F427E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EAC2" w14:textId="77777777" w:rsidR="00210985" w:rsidRDefault="00DE1F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  <w:r w:rsidR="00FF0249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0399" w14:textId="77777777" w:rsidR="00210985" w:rsidRDefault="0013692A" w:rsidP="00AB7DB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05-06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C65E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F06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24D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А.Платонов «Ещё мама»</w:t>
            </w:r>
          </w:p>
        </w:tc>
      </w:tr>
      <w:tr w:rsidR="00210985" w14:paraId="06AE57BB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B551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9A3A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669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2EDC" w14:textId="77777777" w:rsidR="00210985" w:rsidRDefault="00FA3B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6166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М.Зощенко «Золотые слова»</w:t>
            </w:r>
          </w:p>
        </w:tc>
      </w:tr>
      <w:tr w:rsidR="00210985" w14:paraId="66E7A4C5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53F5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D297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DCF9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086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6B36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М.Зощенко «Великие путешественники»</w:t>
            </w:r>
          </w:p>
        </w:tc>
      </w:tr>
      <w:tr w:rsidR="00210985" w14:paraId="3CA3438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1592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737A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0FA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192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5EB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Н.Носов «Федина задача»</w:t>
            </w:r>
          </w:p>
        </w:tc>
      </w:tr>
      <w:tr w:rsidR="00210985" w14:paraId="7F17F7DA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1E409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193D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2F8D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E76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1103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Н.Носов «Телефон»</w:t>
            </w:r>
          </w:p>
        </w:tc>
      </w:tr>
      <w:tr w:rsidR="00210985" w14:paraId="7BFD071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595C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CFF4F" w14:textId="77777777" w:rsidR="00210985" w:rsidRDefault="0013692A" w:rsidP="00FA3B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7D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D234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DFF9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В.Драгунский «Друг детства»</w:t>
            </w:r>
          </w:p>
        </w:tc>
      </w:tr>
      <w:tr w:rsidR="00210985" w14:paraId="617F65E5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903D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B454F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B6A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CF8E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6A14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 по теме: «Собирай по ягодке-наберёшь кузовок».  Проверим и оценим свои достижения.</w:t>
            </w:r>
          </w:p>
        </w:tc>
      </w:tr>
      <w:tr w:rsidR="00210985" w14:paraId="7D414153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D9EE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7432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A25D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C1E6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4E8E" w14:textId="77777777" w:rsidR="00210985" w:rsidRDefault="00210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страницам детских журнало</w:t>
            </w:r>
            <w:r w:rsidR="00FA3B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(8ч)</w:t>
            </w:r>
          </w:p>
        </w:tc>
      </w:tr>
      <w:tr w:rsidR="00210985" w14:paraId="5F5B525F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FFA4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2566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8655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414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DE78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названием раздела</w:t>
            </w:r>
          </w:p>
        </w:tc>
      </w:tr>
      <w:tr w:rsidR="00210985" w14:paraId="6C4BF171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E9DE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BDF1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ADA8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B71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8609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Л.Кассиль «Отметка Риммы Лебедевой»</w:t>
            </w:r>
          </w:p>
        </w:tc>
      </w:tr>
      <w:tr w:rsidR="00210985" w14:paraId="48618014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64BA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03F8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171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7B17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0D1B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Ю.Ермолаев «Проговорился» </w:t>
            </w:r>
          </w:p>
        </w:tc>
      </w:tr>
      <w:tr w:rsidR="00210985" w14:paraId="196E2771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4CBD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E7D2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21D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5FA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1AD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Ю.Ермолаев «Воспитатели»  </w:t>
            </w:r>
          </w:p>
        </w:tc>
      </w:tr>
      <w:tr w:rsidR="00210985" w14:paraId="1A515BE8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D266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5D4F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79C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146B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19E7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Г.Остер «Вредные советы»</w:t>
            </w:r>
          </w:p>
        </w:tc>
      </w:tr>
      <w:tr w:rsidR="00210985" w14:paraId="4018027C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9478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9A7C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82BB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472F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C27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559C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Г.Остер «Как получаются легенды»</w:t>
            </w:r>
          </w:p>
        </w:tc>
      </w:tr>
      <w:tr w:rsidR="00210985" w14:paraId="21D68479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2D74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0B640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82BB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7982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5C4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C092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Р.Сеф «Весёлые стихи»</w:t>
            </w:r>
          </w:p>
        </w:tc>
      </w:tr>
      <w:tr w:rsidR="00210985" w14:paraId="6AE0EBF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CADB" w14:textId="77777777" w:rsidR="00210985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1689" w14:textId="77777777" w:rsidR="00210985" w:rsidRDefault="001369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B7DB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83F4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D69F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6755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Читательская конференция «По страницам </w:t>
            </w:r>
            <w:r w:rsidR="00BC4A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журналов».  Проверим и оценим свои достижения.</w:t>
            </w:r>
          </w:p>
        </w:tc>
      </w:tr>
      <w:tr w:rsidR="00210985" w14:paraId="0448066D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2705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CA0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965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C4E9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E17A" w14:textId="77777777" w:rsidR="00210985" w:rsidRDefault="004D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Зарубежная литература (9</w:t>
            </w:r>
            <w:r w:rsidR="002109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FA3B61" w14:paraId="4F55B72A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35E0" w14:textId="77777777" w:rsidR="00FA3B61" w:rsidRDefault="00FF02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A7A5" w14:textId="77777777" w:rsidR="00FA3B61" w:rsidRDefault="004D30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B82BB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38B" w14:textId="77777777" w:rsidR="00FA3B61" w:rsidRDefault="00FA3B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23B9" w14:textId="77777777" w:rsidR="00FA3B61" w:rsidRDefault="00B82BB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7744E" w14:textId="77777777" w:rsidR="00FA3B61" w:rsidRDefault="00FA3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названием раздела. Мифы Древней Греции</w:t>
            </w:r>
          </w:p>
        </w:tc>
      </w:tr>
      <w:tr w:rsidR="00210985" w14:paraId="13D0AD2E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0B681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F0249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="00DE1F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2A15" w14:textId="77777777" w:rsidR="00210985" w:rsidRDefault="004D30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05-06</w:t>
            </w:r>
            <w:r w:rsidR="00B82BB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62D1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90B8" w14:textId="77777777" w:rsidR="00210985" w:rsidRDefault="00B82BB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9D6F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Мифы Древней Греции</w:t>
            </w:r>
          </w:p>
        </w:tc>
      </w:tr>
      <w:tr w:rsidR="00210985" w14:paraId="33E33EBC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68F2" w14:textId="77777777" w:rsidR="00210985" w:rsidRDefault="00DE1F1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="00FF0249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DE57" w14:textId="77777777" w:rsidR="00210985" w:rsidRDefault="004D30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11,12,13</w:t>
            </w:r>
            <w:r w:rsidR="00B82BB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5B97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27B3C" w14:textId="77777777" w:rsidR="00210985" w:rsidRDefault="00B82BB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7C4D" w14:textId="77777777" w:rsidR="00210985" w:rsidRDefault="00210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Г.Андерсен «Гадкий утёнок».</w:t>
            </w:r>
          </w:p>
        </w:tc>
      </w:tr>
      <w:tr w:rsidR="00210985" w14:paraId="74DA5A00" w14:textId="77777777" w:rsidTr="00FA3B6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84F2" w14:textId="77777777" w:rsidR="00210985" w:rsidRDefault="00DE1F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D3010">
              <w:rPr>
                <w:rFonts w:ascii="Times New Roman" w:eastAsia="Calibri" w:hAnsi="Times New Roman" w:cs="Times New Roman"/>
                <w:sz w:val="24"/>
                <w:szCs w:val="24"/>
              </w:rPr>
              <w:t>8-129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F8CD" w14:textId="77777777" w:rsidR="00210985" w:rsidRDefault="004D30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</w:t>
            </w:r>
            <w:r w:rsidR="00A76BD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1098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5DB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3CD1" w14:textId="77777777" w:rsidR="00210985" w:rsidRDefault="004D30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08D9" w14:textId="77777777" w:rsidR="00210985" w:rsidRDefault="00357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Развивающий час по теме «Зарубежная литература»</w:t>
            </w:r>
          </w:p>
        </w:tc>
      </w:tr>
      <w:tr w:rsidR="00210985" w14:paraId="016F2B44" w14:textId="77777777" w:rsidTr="00A76BD4">
        <w:trPr>
          <w:trHeight w:val="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BBA4DD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301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09DA8" w14:textId="77777777" w:rsidR="00210985" w:rsidRDefault="00A76BD4" w:rsidP="00A76B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D1B1C" w14:textId="77777777" w:rsidR="00210985" w:rsidRDefault="002109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25DC5C" w14:textId="77777777" w:rsidR="00210985" w:rsidRDefault="0021098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83916E" w14:textId="77777777" w:rsidR="00210985" w:rsidRDefault="00357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Проверка техники чтения</w:t>
            </w:r>
          </w:p>
        </w:tc>
      </w:tr>
      <w:tr w:rsidR="00A76BD4" w14:paraId="74DE1BC4" w14:textId="77777777" w:rsidTr="00A76BD4">
        <w:trPr>
          <w:trHeight w:val="603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DB7E63" w14:textId="77777777" w:rsidR="00A76BD4" w:rsidRDefault="004D3010" w:rsidP="00A76B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131,132</w:t>
            </w:r>
            <w:r w:rsidR="004922D4">
              <w:rPr>
                <w:rFonts w:ascii="Times New Roman" w:eastAsia="Calibri" w:hAnsi="Times New Roman" w:cs="Times New Roman"/>
                <w:sz w:val="24"/>
                <w:szCs w:val="24"/>
              </w:rPr>
              <w:t>,13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8C55AA" w14:textId="77777777" w:rsidR="00A76BD4" w:rsidRDefault="004922D4" w:rsidP="00A76B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20,24,25.05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F147D" w14:textId="77777777" w:rsidR="00A76BD4" w:rsidRDefault="00A76B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81EAAB" w14:textId="77777777" w:rsidR="00A76BD4" w:rsidRDefault="004922D4" w:rsidP="00A76B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148FD2" w14:textId="77777777" w:rsidR="00A76BD4" w:rsidRDefault="00A76BD4" w:rsidP="00A76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 по  теме: «Зарубежная литература». Проверим и оценим свои достижения</w:t>
            </w:r>
          </w:p>
        </w:tc>
      </w:tr>
    </w:tbl>
    <w:p w14:paraId="07DC1C0D" w14:textId="77777777" w:rsidR="00FA3B61" w:rsidRPr="00DE1F1C" w:rsidRDefault="00DE1F1C" w:rsidP="00DE1F1C">
      <w:pPr>
        <w:tabs>
          <w:tab w:val="left" w:pos="27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ab/>
      </w:r>
      <w:r w:rsidR="004D3010">
        <w:rPr>
          <w:rFonts w:eastAsia="Calibri"/>
          <w:b/>
          <w:sz w:val="24"/>
          <w:szCs w:val="24"/>
        </w:rPr>
        <w:t>Всего-133</w:t>
      </w:r>
      <w:r>
        <w:rPr>
          <w:rFonts w:eastAsia="Calibri"/>
          <w:b/>
          <w:sz w:val="24"/>
          <w:szCs w:val="24"/>
        </w:rPr>
        <w:t>ч</w:t>
      </w:r>
    </w:p>
    <w:p w14:paraId="222CDD4A" w14:textId="77777777" w:rsidR="0048650B" w:rsidRPr="004F472F" w:rsidRDefault="0048650B" w:rsidP="0048650B">
      <w:pPr>
        <w:rPr>
          <w:rFonts w:eastAsia="Calibri"/>
          <w:b/>
          <w:sz w:val="28"/>
          <w:szCs w:val="28"/>
        </w:rPr>
      </w:pP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82"/>
      </w:tblGrid>
      <w:tr w:rsidR="004F472F" w:rsidRPr="004F472F" w14:paraId="116C8C9C" w14:textId="77777777" w:rsidTr="006C2B06">
        <w:trPr>
          <w:trHeight w:val="279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322D0F" w14:textId="77777777" w:rsidR="004F472F" w:rsidRPr="004F472F" w:rsidRDefault="004F472F" w:rsidP="006C2B06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F775BC" w14:textId="77777777" w:rsidR="004F472F" w:rsidRPr="004F472F" w:rsidRDefault="004F472F" w:rsidP="006C2B06">
            <w:pPr>
              <w:pStyle w:val="2"/>
              <w:ind w:left="0"/>
              <w:jc w:val="left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СОГЛАСОВАНО</w:t>
            </w:r>
          </w:p>
        </w:tc>
      </w:tr>
      <w:tr w:rsidR="004F472F" w:rsidRPr="004F472F" w14:paraId="2D443492" w14:textId="77777777" w:rsidTr="006C2B06">
        <w:trPr>
          <w:trHeight w:val="1670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5AF1F3" w14:textId="77777777" w:rsidR="004F472F" w:rsidRPr="004F472F" w:rsidRDefault="004F472F" w:rsidP="006C2B06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Протокол заседания</w:t>
            </w:r>
          </w:p>
          <w:p w14:paraId="1800B060" w14:textId="77777777" w:rsidR="004F472F" w:rsidRPr="004F472F" w:rsidRDefault="004F472F" w:rsidP="006C2B06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методического совета</w:t>
            </w:r>
          </w:p>
          <w:p w14:paraId="6D7B1615" w14:textId="77777777" w:rsidR="004F472F" w:rsidRPr="004F472F" w:rsidRDefault="004F472F" w:rsidP="006C2B06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МБОУ: Донская ООШ</w:t>
            </w:r>
          </w:p>
          <w:p w14:paraId="260B2136" w14:textId="77777777" w:rsidR="004F472F" w:rsidRPr="004F472F" w:rsidRDefault="004F472F" w:rsidP="006C2B06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от 28.08.2020 года № 1</w:t>
            </w:r>
          </w:p>
          <w:p w14:paraId="1405D895" w14:textId="77777777" w:rsidR="004F472F" w:rsidRPr="004F472F" w:rsidRDefault="004F472F" w:rsidP="006C2B06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___________________</w:t>
            </w:r>
          </w:p>
          <w:p w14:paraId="3F5275F0" w14:textId="77777777" w:rsidR="004F472F" w:rsidRPr="004F472F" w:rsidRDefault="004F472F" w:rsidP="006C2B06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Т.В. Соколина</w:t>
            </w:r>
          </w:p>
        </w:tc>
        <w:tc>
          <w:tcPr>
            <w:tcW w:w="4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835FAA" w14:textId="77777777" w:rsidR="004F472F" w:rsidRPr="004F472F" w:rsidRDefault="004F472F" w:rsidP="006C2B06">
            <w:pPr>
              <w:pStyle w:val="2"/>
              <w:ind w:left="0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FF9D0AE" w14:textId="77777777" w:rsidR="004F472F" w:rsidRPr="004F472F" w:rsidRDefault="004F472F" w:rsidP="006C2B06">
            <w:pPr>
              <w:pStyle w:val="2"/>
              <w:ind w:left="0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_______________Л.А. Крицкая</w:t>
            </w:r>
          </w:p>
          <w:p w14:paraId="4DC76778" w14:textId="77777777" w:rsidR="004F472F" w:rsidRPr="004F472F" w:rsidRDefault="004F472F" w:rsidP="006C2B06">
            <w:pPr>
              <w:pStyle w:val="2"/>
              <w:ind w:left="0"/>
              <w:rPr>
                <w:b/>
                <w:color w:val="000000"/>
                <w:sz w:val="28"/>
                <w:szCs w:val="28"/>
              </w:rPr>
            </w:pPr>
            <w:r w:rsidRPr="004F472F">
              <w:rPr>
                <w:b/>
                <w:color w:val="000000"/>
                <w:sz w:val="28"/>
                <w:szCs w:val="28"/>
              </w:rPr>
              <w:t>_______28.08.2020года</w:t>
            </w:r>
          </w:p>
          <w:p w14:paraId="75D952A3" w14:textId="77777777" w:rsidR="004F472F" w:rsidRPr="004F472F" w:rsidRDefault="004F472F" w:rsidP="006C2B06">
            <w:pPr>
              <w:pStyle w:val="2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2CA19A89" w14:textId="77777777" w:rsidR="004F472F" w:rsidRDefault="004F472F" w:rsidP="004F472F">
      <w:pPr>
        <w:pStyle w:val="a7"/>
      </w:pPr>
    </w:p>
    <w:p w14:paraId="4EB236E9" w14:textId="77777777" w:rsidR="0061617F" w:rsidRDefault="0061617F" w:rsidP="0048650B">
      <w:pPr>
        <w:rPr>
          <w:rFonts w:eastAsia="Calibri"/>
          <w:b/>
          <w:sz w:val="28"/>
          <w:szCs w:val="28"/>
        </w:rPr>
      </w:pPr>
    </w:p>
    <w:p w14:paraId="25F16AE1" w14:textId="77777777" w:rsidR="0061617F" w:rsidRDefault="0061617F" w:rsidP="0048650B">
      <w:pPr>
        <w:rPr>
          <w:rFonts w:eastAsia="Calibri"/>
          <w:b/>
          <w:sz w:val="28"/>
          <w:szCs w:val="28"/>
        </w:rPr>
      </w:pPr>
    </w:p>
    <w:p w14:paraId="399DF23C" w14:textId="77777777" w:rsidR="0061617F" w:rsidRDefault="0061617F" w:rsidP="0048650B">
      <w:pPr>
        <w:rPr>
          <w:rFonts w:eastAsia="Calibri"/>
          <w:b/>
          <w:sz w:val="28"/>
          <w:szCs w:val="28"/>
        </w:rPr>
      </w:pPr>
    </w:p>
    <w:p w14:paraId="7B62BFFC" w14:textId="77777777" w:rsidR="0061617F" w:rsidRDefault="0061617F" w:rsidP="0048650B">
      <w:pPr>
        <w:rPr>
          <w:rFonts w:eastAsia="Calibri"/>
          <w:b/>
          <w:sz w:val="28"/>
          <w:szCs w:val="28"/>
        </w:rPr>
      </w:pPr>
    </w:p>
    <w:p w14:paraId="166C1EBC" w14:textId="77777777" w:rsidR="0061617F" w:rsidRDefault="0061617F" w:rsidP="0048650B">
      <w:pPr>
        <w:rPr>
          <w:rFonts w:eastAsia="Calibri"/>
          <w:b/>
          <w:sz w:val="28"/>
          <w:szCs w:val="28"/>
        </w:rPr>
      </w:pPr>
    </w:p>
    <w:p w14:paraId="4CE3D342" w14:textId="77777777" w:rsidR="0061617F" w:rsidRDefault="0061617F" w:rsidP="0048650B">
      <w:pPr>
        <w:rPr>
          <w:rFonts w:eastAsia="Calibri"/>
          <w:b/>
          <w:sz w:val="28"/>
          <w:szCs w:val="28"/>
        </w:rPr>
      </w:pPr>
    </w:p>
    <w:p w14:paraId="5B2C7752" w14:textId="77777777" w:rsidR="003F3717" w:rsidRPr="00CA5428" w:rsidRDefault="003F3717" w:rsidP="003F3717">
      <w:pPr>
        <w:rPr>
          <w:sz w:val="24"/>
          <w:szCs w:val="24"/>
        </w:rPr>
      </w:pPr>
    </w:p>
    <w:p w14:paraId="53EA77A7" w14:textId="77777777" w:rsidR="003F3717" w:rsidRPr="00CA5428" w:rsidRDefault="003F3717" w:rsidP="003F3717">
      <w:pPr>
        <w:rPr>
          <w:sz w:val="24"/>
          <w:szCs w:val="24"/>
        </w:rPr>
      </w:pPr>
    </w:p>
    <w:p w14:paraId="64FD2CF7" w14:textId="77777777" w:rsidR="003F3717" w:rsidRDefault="003F3717" w:rsidP="003F3717"/>
    <w:p w14:paraId="5FB2DDC4" w14:textId="77777777" w:rsidR="003F3717" w:rsidRDefault="003F3717" w:rsidP="003F3717"/>
    <w:p w14:paraId="6BF28077" w14:textId="77777777" w:rsidR="003F3717" w:rsidRDefault="003F3717" w:rsidP="003F3717"/>
    <w:p w14:paraId="51375462" w14:textId="77777777" w:rsidR="003F3717" w:rsidRDefault="003F3717" w:rsidP="003F3717"/>
    <w:p w14:paraId="52AD16E1" w14:textId="77777777" w:rsidR="003F3717" w:rsidRDefault="003F3717" w:rsidP="003F3717"/>
    <w:p w14:paraId="5553A96D" w14:textId="77777777" w:rsidR="003F3717" w:rsidRDefault="003F3717" w:rsidP="003F3717"/>
    <w:p w14:paraId="0597A5D3" w14:textId="77777777" w:rsidR="003F3717" w:rsidRDefault="003F3717" w:rsidP="003F3717"/>
    <w:p w14:paraId="25C1405C" w14:textId="77777777" w:rsidR="00D777B7" w:rsidRPr="00210985" w:rsidRDefault="00D777B7" w:rsidP="00210985">
      <w:pPr>
        <w:rPr>
          <w:rFonts w:eastAsia="Calibri"/>
        </w:rPr>
      </w:pPr>
    </w:p>
    <w:p w14:paraId="01CEBF73" w14:textId="77777777" w:rsidR="00831916" w:rsidRPr="00831916" w:rsidRDefault="00831916" w:rsidP="00831916">
      <w:pPr>
        <w:rPr>
          <w:rFonts w:ascii="Times New Roman" w:hAnsi="Times New Roman" w:cs="Times New Roman"/>
          <w:sz w:val="24"/>
          <w:szCs w:val="24"/>
        </w:rPr>
      </w:pPr>
    </w:p>
    <w:p w14:paraId="739350D4" w14:textId="77777777" w:rsidR="00831916" w:rsidRPr="00831916" w:rsidRDefault="00831916" w:rsidP="00831916">
      <w:pPr>
        <w:rPr>
          <w:rFonts w:ascii="Times New Roman" w:hAnsi="Times New Roman" w:cs="Times New Roman"/>
          <w:sz w:val="24"/>
          <w:szCs w:val="24"/>
        </w:rPr>
      </w:pPr>
    </w:p>
    <w:p w14:paraId="7590BBBE" w14:textId="77777777" w:rsidR="00831916" w:rsidRPr="00831916" w:rsidRDefault="00831916" w:rsidP="00831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F59FD" w14:textId="77777777" w:rsidR="00831916" w:rsidRPr="00831916" w:rsidRDefault="00831916" w:rsidP="000138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4CAC2363" w14:textId="77777777" w:rsidR="00831916" w:rsidRPr="00E1291B" w:rsidRDefault="00831916" w:rsidP="00831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67D10" w14:textId="77777777" w:rsidR="00831916" w:rsidRPr="00E1291B" w:rsidRDefault="00831916" w:rsidP="00831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87818" w14:textId="77777777" w:rsidR="0001383E" w:rsidRPr="0001383E" w:rsidRDefault="0001383E" w:rsidP="000138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43426" w14:textId="77777777" w:rsidR="0001383E" w:rsidRPr="0001383E" w:rsidRDefault="0001383E" w:rsidP="0001383E"/>
    <w:p w14:paraId="1C0150ED" w14:textId="77777777" w:rsidR="0001383E" w:rsidRPr="0001383E" w:rsidRDefault="0001383E" w:rsidP="000138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98A53A2" w14:textId="77777777" w:rsidR="0001383E" w:rsidRPr="0001383E" w:rsidRDefault="0001383E" w:rsidP="000138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38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14:paraId="4AB76F41" w14:textId="77777777" w:rsidR="002369FC" w:rsidRPr="0001383E" w:rsidRDefault="002369FC">
      <w:pPr>
        <w:rPr>
          <w:rFonts w:ascii="Times New Roman" w:hAnsi="Times New Roman" w:cs="Times New Roman"/>
          <w:sz w:val="24"/>
          <w:szCs w:val="24"/>
        </w:rPr>
      </w:pPr>
    </w:p>
    <w:sectPr w:rsidR="002369FC" w:rsidRPr="0001383E" w:rsidSect="00BC02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B00E4"/>
    <w:multiLevelType w:val="hybridMultilevel"/>
    <w:tmpl w:val="BBAC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93F16"/>
    <w:multiLevelType w:val="hybridMultilevel"/>
    <w:tmpl w:val="BA40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5A2C"/>
    <w:multiLevelType w:val="hybridMultilevel"/>
    <w:tmpl w:val="A7781F52"/>
    <w:lvl w:ilvl="0" w:tplc="16F2B8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483"/>
    <w:rsid w:val="0001383E"/>
    <w:rsid w:val="00054299"/>
    <w:rsid w:val="00067C39"/>
    <w:rsid w:val="00093D12"/>
    <w:rsid w:val="000A63EE"/>
    <w:rsid w:val="000C0C2C"/>
    <w:rsid w:val="00100507"/>
    <w:rsid w:val="00122EE2"/>
    <w:rsid w:val="0013692A"/>
    <w:rsid w:val="0015285F"/>
    <w:rsid w:val="001E3418"/>
    <w:rsid w:val="001F7F9B"/>
    <w:rsid w:val="00210985"/>
    <w:rsid w:val="002123AB"/>
    <w:rsid w:val="002254EF"/>
    <w:rsid w:val="002369FC"/>
    <w:rsid w:val="00251D6C"/>
    <w:rsid w:val="002A3D77"/>
    <w:rsid w:val="002B6075"/>
    <w:rsid w:val="002D6152"/>
    <w:rsid w:val="002E4A10"/>
    <w:rsid w:val="00304C87"/>
    <w:rsid w:val="003147B2"/>
    <w:rsid w:val="00357356"/>
    <w:rsid w:val="003A0F4E"/>
    <w:rsid w:val="003B081E"/>
    <w:rsid w:val="003C1B87"/>
    <w:rsid w:val="003D5F0D"/>
    <w:rsid w:val="003F1CA4"/>
    <w:rsid w:val="003F3717"/>
    <w:rsid w:val="004645DE"/>
    <w:rsid w:val="0048650B"/>
    <w:rsid w:val="004922D4"/>
    <w:rsid w:val="004C02A6"/>
    <w:rsid w:val="004C309F"/>
    <w:rsid w:val="004D3010"/>
    <w:rsid w:val="004F2F6A"/>
    <w:rsid w:val="004F472F"/>
    <w:rsid w:val="00505B64"/>
    <w:rsid w:val="00561E87"/>
    <w:rsid w:val="00562FBC"/>
    <w:rsid w:val="0061617F"/>
    <w:rsid w:val="006370B4"/>
    <w:rsid w:val="006458A7"/>
    <w:rsid w:val="006F1437"/>
    <w:rsid w:val="00793DF9"/>
    <w:rsid w:val="007A07BC"/>
    <w:rsid w:val="007D0409"/>
    <w:rsid w:val="00831916"/>
    <w:rsid w:val="0088153D"/>
    <w:rsid w:val="008D118B"/>
    <w:rsid w:val="008E43F2"/>
    <w:rsid w:val="00921712"/>
    <w:rsid w:val="00922274"/>
    <w:rsid w:val="0093772A"/>
    <w:rsid w:val="009437BF"/>
    <w:rsid w:val="00973329"/>
    <w:rsid w:val="00975960"/>
    <w:rsid w:val="009B285C"/>
    <w:rsid w:val="009D0DA9"/>
    <w:rsid w:val="009E446D"/>
    <w:rsid w:val="00A159E6"/>
    <w:rsid w:val="00A51C12"/>
    <w:rsid w:val="00A6018C"/>
    <w:rsid w:val="00A76BD4"/>
    <w:rsid w:val="00A848D3"/>
    <w:rsid w:val="00A93D17"/>
    <w:rsid w:val="00AB6075"/>
    <w:rsid w:val="00AB7DB5"/>
    <w:rsid w:val="00AC1165"/>
    <w:rsid w:val="00AC6F58"/>
    <w:rsid w:val="00AE46D6"/>
    <w:rsid w:val="00B12DEB"/>
    <w:rsid w:val="00B31CFC"/>
    <w:rsid w:val="00B82BBD"/>
    <w:rsid w:val="00BB7060"/>
    <w:rsid w:val="00BC022F"/>
    <w:rsid w:val="00BC4A86"/>
    <w:rsid w:val="00C03C75"/>
    <w:rsid w:val="00C25106"/>
    <w:rsid w:val="00C36349"/>
    <w:rsid w:val="00C5665F"/>
    <w:rsid w:val="00C60259"/>
    <w:rsid w:val="00C672D5"/>
    <w:rsid w:val="00C8774F"/>
    <w:rsid w:val="00C87974"/>
    <w:rsid w:val="00C9069A"/>
    <w:rsid w:val="00C939F8"/>
    <w:rsid w:val="00CA3443"/>
    <w:rsid w:val="00CA7E23"/>
    <w:rsid w:val="00CC2348"/>
    <w:rsid w:val="00CF2562"/>
    <w:rsid w:val="00CF30B6"/>
    <w:rsid w:val="00D131F7"/>
    <w:rsid w:val="00D463C1"/>
    <w:rsid w:val="00D777B7"/>
    <w:rsid w:val="00DA1134"/>
    <w:rsid w:val="00DC77A8"/>
    <w:rsid w:val="00DD01FE"/>
    <w:rsid w:val="00DE1F1C"/>
    <w:rsid w:val="00DF0286"/>
    <w:rsid w:val="00DF0805"/>
    <w:rsid w:val="00E741A1"/>
    <w:rsid w:val="00E95483"/>
    <w:rsid w:val="00ED05AE"/>
    <w:rsid w:val="00ED5D01"/>
    <w:rsid w:val="00EE3E96"/>
    <w:rsid w:val="00F040AE"/>
    <w:rsid w:val="00F1135D"/>
    <w:rsid w:val="00F40BB0"/>
    <w:rsid w:val="00F65ACA"/>
    <w:rsid w:val="00FA3B61"/>
    <w:rsid w:val="00FD1A0E"/>
    <w:rsid w:val="00FD4C64"/>
    <w:rsid w:val="00FD6B28"/>
    <w:rsid w:val="00FF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C9FD"/>
  <w15:docId w15:val="{F330226D-E613-46BF-8B37-C7700A5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83E"/>
    <w:pPr>
      <w:spacing w:after="0" w:line="240" w:lineRule="auto"/>
    </w:pPr>
  </w:style>
  <w:style w:type="table" w:styleId="a4">
    <w:name w:val="Table Grid"/>
    <w:basedOn w:val="a1"/>
    <w:uiPriority w:val="59"/>
    <w:rsid w:val="0083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0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0409"/>
    <w:pPr>
      <w:ind w:left="720"/>
      <w:contextualSpacing/>
    </w:pPr>
  </w:style>
  <w:style w:type="paragraph" w:styleId="2">
    <w:name w:val="Body Text Indent 2"/>
    <w:basedOn w:val="a"/>
    <w:link w:val="20"/>
    <w:rsid w:val="004F472F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47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F910-6CC8-4018-B906-8E71566D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24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43</cp:revision>
  <cp:lastPrinted>2020-09-07T09:06:00Z</cp:lastPrinted>
  <dcterms:created xsi:type="dcterms:W3CDTF">2018-09-09T12:39:00Z</dcterms:created>
  <dcterms:modified xsi:type="dcterms:W3CDTF">2021-03-29T19:50:00Z</dcterms:modified>
</cp:coreProperties>
</file>